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7F" w:rsidRPr="004E2454" w:rsidRDefault="00C6647F" w:rsidP="00C6647F">
      <w:pPr>
        <w:rPr>
          <w:sz w:val="24"/>
          <w:szCs w:val="24"/>
        </w:rPr>
      </w:pPr>
      <w:r>
        <w:rPr>
          <w:b/>
          <w:noProof/>
          <w:sz w:val="24"/>
          <w:szCs w:val="24"/>
        </w:rPr>
        <mc:AlternateContent>
          <mc:Choice Requires="wps">
            <w:drawing>
              <wp:anchor distT="0" distB="0" distL="114300" distR="114300" simplePos="0" relativeHeight="251659264" behindDoc="0" locked="1" layoutInCell="0" allowOverlap="1" wp14:anchorId="7DEF4AE8" wp14:editId="60199DCA">
                <wp:simplePos x="0" y="0"/>
                <wp:positionH relativeFrom="column">
                  <wp:posOffset>-107315</wp:posOffset>
                </wp:positionH>
                <wp:positionV relativeFrom="paragraph">
                  <wp:posOffset>-365760</wp:posOffset>
                </wp:positionV>
                <wp:extent cx="1710690" cy="982345"/>
                <wp:effectExtent l="0" t="0" r="0" b="8255"/>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710690" cy="98234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47F" w:rsidRDefault="00C6647F" w:rsidP="00C6647F">
                            <w:pPr>
                              <w:rPr>
                                <w:rFonts w:ascii="TMA Logo" w:hAnsi="TMA Logo"/>
                                <w:snapToGrid w:val="0"/>
                                <w:color w:val="000000"/>
                                <w:sz w:val="40"/>
                              </w:rPr>
                            </w:pPr>
                            <w:r>
                              <w:rPr>
                                <w:noProof/>
                                <w:sz w:val="24"/>
                                <w:szCs w:val="24"/>
                              </w:rPr>
                              <w:drawing>
                                <wp:inline distT="0" distB="0" distL="0" distR="0" wp14:anchorId="1B63A333" wp14:editId="58789106">
                                  <wp:extent cx="1531620" cy="890905"/>
                                  <wp:effectExtent l="0" t="0" r="0" b="4445"/>
                                  <wp:docPr id="1" name="Picture 1" descr="TMA+TAG-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TAG-2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1620" cy="890905"/>
                                          </a:xfrm>
                                          <a:prstGeom prst="rect">
                                            <a:avLst/>
                                          </a:prstGeom>
                                          <a:noFill/>
                                          <a:ln>
                                            <a:noFill/>
                                          </a:ln>
                                        </pic:spPr>
                                      </pic:pic>
                                    </a:graphicData>
                                  </a:graphic>
                                </wp:inline>
                              </w:drawing>
                            </w:r>
                            <w:r>
                              <w:rPr>
                                <w:rFonts w:ascii="TMA Logo" w:hAnsi="TMA Logo"/>
                                <w:noProof/>
                                <w:color w:val="000000"/>
                                <w:sz w:val="40"/>
                              </w:rPr>
                              <w:drawing>
                                <wp:inline distT="0" distB="0" distL="0" distR="0" wp14:anchorId="2460878C" wp14:editId="263CBCB5">
                                  <wp:extent cx="1603375" cy="937895"/>
                                  <wp:effectExtent l="0" t="0" r="0" b="0"/>
                                  <wp:docPr id="2" name="Picture 2" descr="TMA Logo+TA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 Logo+TAG-B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3375" cy="937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F4AE8" id="_x0000_t202" coordsize="21600,21600" o:spt="202" path="m,l,21600r21600,l21600,xe">
                <v:stroke joinstyle="miter"/>
                <v:path gradientshapeok="t" o:connecttype="rect"/>
              </v:shapetype>
              <v:shape id="Text Box 2" o:spid="_x0000_s1026" type="#_x0000_t202" style="position:absolute;margin-left:-8.45pt;margin-top:-28.8pt;width:134.7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igvAIAAMwFAAAOAAAAZHJzL2Uyb0RvYy54bWysVNtu2zAMfR+wfxD07vpSJbGNOkVrJ8OA&#10;7gK0+wDFlmNhtuRJSpxu2L+PknNtgWHY5gdBEunDQ/KIN7e7rkVbpjSXIsPhVYARE6WsuFhn+MvT&#10;0osx0oaKirZSsAw/M41v52/f3Ax9yiLZyLZiCgGI0OnQZ7gxpk99X5cN66i+kj0TYKyl6qiBo1r7&#10;laIDoHetHwXB1B+kqnolS6Y13BajEc8dfl2z0nyqa80MajMM3IxblVtXdvXnNzRdK9o3vNzToH/B&#10;oqNcQNAjVEENRRvFX0F1vFRSy9pclbLzZV3zkrkcIJsweJHNY0N75nKB4uj+WCb9/2DLj9vPCvEq&#10;w9cYCdpBi57YzqB7uUORrc7Q6xScHntwMzu4hi67THX/IMuvGgmZN1Ss2Z3uodrWerpSSg4NoxUQ&#10;Di2Yf4Y2QmuLuxo+yAoi042RDntXq85WE+qDICA07vnYLMuutCxmYTBNwFSCLYmjazJxIWh6+LtX&#10;2rxjskN2k2EF9Bw63T5oY9nQ9OBigwm55G3rBNGKiwtwHG8gNvxqbZaF6++PJEgW8SImHommC48E&#10;ReHdLXPiTZfhbFJcF3lehD9t3JCkDa8qJmyYg9ZC8me93Kt+VMlRbVq2vLJwlpJW61XeKrSlVutB&#10;nifJviBnbv4lDVcEyOVFSmFEgvso8ZbTeOaRJZl4ySyIvSBM7pNpQBJSLC9TeuCC/XtKaIBOTqLJ&#10;qK/f5BbA9zo3mnbcwDRpeZfh2Prs37eV4EJUrrWG8nbcn5XC0j+VAtp9aLQTrNXoqFazW+0Axap4&#10;JatnkK6SoCwQIYxA2DRSfcdogHGSYf1tQxXDqH0vQP5JSIidP+5AJrMIDurcsjq3UFECVIYNRuM2&#10;N+PM2vSKrxuINL5BIe/gydTcqfnEav/QYGS4pPbjzc6k87PzOg3h+S8AAAD//wMAUEsDBBQABgAI&#10;AAAAIQANwVTA4gAAAAoBAAAPAAAAZHJzL2Rvd25yZXYueG1sTI+xTsMwEIZ3JN7BOiS21klQ0jbE&#10;qRACBhgKbQbYnPiaBOJzZLtpeHvMBNud7tN/319sZz2wCa3rDQmIlxEwpMaonloB1eFxsQbmvCQl&#10;B0Mo4BsdbMvLi0LmypzpDae9b1kIIZdLAZ33Y865azrU0i3NiBRuR2O19GG1LVdWnkO4HngSRRnX&#10;sqfwoZMj3nfYfO1PWsDrcagi9fnhpqebh6Z69i87+14LcX01390C8zj7Pxh+9YM6lMGpNidSjg0C&#10;FnG2CWgY0lUGLBBJmqTAagGbVQy8LPj/CuUPAAAA//8DAFBLAQItABQABgAIAAAAIQC2gziS/gAA&#10;AOEBAAATAAAAAAAAAAAAAAAAAAAAAABbQ29udGVudF9UeXBlc10ueG1sUEsBAi0AFAAGAAgAAAAh&#10;ADj9If/WAAAAlAEAAAsAAAAAAAAAAAAAAAAALwEAAF9yZWxzLy5yZWxzUEsBAi0AFAAGAAgAAAAh&#10;AI4ESKC8AgAAzAUAAA4AAAAAAAAAAAAAAAAALgIAAGRycy9lMm9Eb2MueG1sUEsBAi0AFAAGAAgA&#10;AAAhAA3BVMDiAAAACgEAAA8AAAAAAAAAAAAAAAAAFgUAAGRycy9kb3ducmV2LnhtbFBLBQYAAAAA&#10;BAAEAPMAAAAlBgAAAAA=&#10;" o:allowincell="f" filled="f" fillcolor="#0c9" stroked="f">
                <o:lock v:ext="edit" aspectratio="t"/>
                <v:textbox>
                  <w:txbxContent>
                    <w:p w:rsidR="00C6647F" w:rsidRDefault="00C6647F" w:rsidP="00C6647F">
                      <w:pPr>
                        <w:rPr>
                          <w:rFonts w:ascii="TMA Logo" w:hAnsi="TMA Logo"/>
                          <w:snapToGrid w:val="0"/>
                          <w:color w:val="000000"/>
                          <w:sz w:val="40"/>
                        </w:rPr>
                      </w:pPr>
                      <w:r>
                        <w:rPr>
                          <w:noProof/>
                          <w:sz w:val="24"/>
                          <w:szCs w:val="24"/>
                        </w:rPr>
                        <w:drawing>
                          <wp:inline distT="0" distB="0" distL="0" distR="0" wp14:anchorId="1B63A333" wp14:editId="58789106">
                            <wp:extent cx="1531620" cy="890905"/>
                            <wp:effectExtent l="0" t="0" r="0" b="4445"/>
                            <wp:docPr id="1" name="Picture 1" descr="TMA+TAG-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TAG-2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890905"/>
                                    </a:xfrm>
                                    <a:prstGeom prst="rect">
                                      <a:avLst/>
                                    </a:prstGeom>
                                    <a:noFill/>
                                    <a:ln>
                                      <a:noFill/>
                                    </a:ln>
                                  </pic:spPr>
                                </pic:pic>
                              </a:graphicData>
                            </a:graphic>
                          </wp:inline>
                        </w:drawing>
                      </w:r>
                      <w:r>
                        <w:rPr>
                          <w:rFonts w:ascii="TMA Logo" w:hAnsi="TMA Logo"/>
                          <w:noProof/>
                          <w:color w:val="000000"/>
                          <w:sz w:val="40"/>
                        </w:rPr>
                        <w:drawing>
                          <wp:inline distT="0" distB="0" distL="0" distR="0" wp14:anchorId="2460878C" wp14:editId="263CBCB5">
                            <wp:extent cx="1603375" cy="937895"/>
                            <wp:effectExtent l="0" t="0" r="0" b="0"/>
                            <wp:docPr id="2" name="Picture 2" descr="TMA Logo+TA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A Logo+TAG-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3375" cy="937895"/>
                                    </a:xfrm>
                                    <a:prstGeom prst="rect">
                                      <a:avLst/>
                                    </a:prstGeom>
                                    <a:noFill/>
                                    <a:ln>
                                      <a:noFill/>
                                    </a:ln>
                                  </pic:spPr>
                                </pic:pic>
                              </a:graphicData>
                            </a:graphic>
                          </wp:inline>
                        </w:drawing>
                      </w:r>
                    </w:p>
                  </w:txbxContent>
                </v:textbox>
                <w10:anchorlock/>
              </v:shape>
            </w:pict>
          </mc:Fallback>
        </mc:AlternateContent>
      </w:r>
    </w:p>
    <w:p w:rsidR="00C6647F" w:rsidRPr="004E2454" w:rsidRDefault="00C6647F" w:rsidP="00C6647F">
      <w:pPr>
        <w:rPr>
          <w:sz w:val="24"/>
          <w:szCs w:val="24"/>
        </w:rPr>
      </w:pPr>
    </w:p>
    <w:p w:rsidR="00C6647F" w:rsidRDefault="00C6647F" w:rsidP="00C6647F">
      <w:pPr>
        <w:rPr>
          <w:sz w:val="24"/>
          <w:szCs w:val="24"/>
        </w:rPr>
      </w:pPr>
    </w:p>
    <w:p w:rsidR="00C6647F" w:rsidRDefault="00C6647F" w:rsidP="00C6647F">
      <w:pPr>
        <w:rPr>
          <w:sz w:val="24"/>
          <w:szCs w:val="24"/>
        </w:rPr>
      </w:pPr>
    </w:p>
    <w:sdt>
      <w:sdtPr>
        <w:rPr>
          <w:rFonts w:ascii="Times New Roman" w:eastAsia="Times New Roman" w:hAnsi="Times New Roman" w:cs="Times New Roman"/>
          <w:b w:val="0"/>
          <w:bCs w:val="0"/>
          <w:color w:val="auto"/>
          <w:sz w:val="20"/>
          <w:szCs w:val="20"/>
          <w:lang w:eastAsia="en-US"/>
        </w:rPr>
        <w:id w:val="-313730569"/>
        <w:docPartObj>
          <w:docPartGallery w:val="Table of Contents"/>
          <w:docPartUnique/>
        </w:docPartObj>
      </w:sdtPr>
      <w:sdtEndPr>
        <w:rPr>
          <w:noProof/>
        </w:rPr>
      </w:sdtEndPr>
      <w:sdtContent>
        <w:sdt>
          <w:sdtPr>
            <w:rPr>
              <w:rFonts w:ascii="Times New Roman" w:eastAsia="Times New Roman" w:hAnsi="Times New Roman" w:cs="Times New Roman"/>
              <w:b w:val="0"/>
              <w:bCs w:val="0"/>
              <w:color w:val="auto"/>
              <w:sz w:val="20"/>
              <w:szCs w:val="20"/>
              <w:lang w:eastAsia="en-US"/>
            </w:rPr>
            <w:id w:val="-2033250758"/>
            <w:docPartObj>
              <w:docPartGallery w:val="Table of Contents"/>
              <w:docPartUnique/>
            </w:docPartObj>
          </w:sdtPr>
          <w:sdtEndPr>
            <w:rPr>
              <w:noProof/>
            </w:rPr>
          </w:sdtEndPr>
          <w:sdtContent>
            <w:p w:rsidR="00C6647F" w:rsidRPr="00204182" w:rsidRDefault="00C6647F" w:rsidP="00C6647F">
              <w:pPr>
                <w:pStyle w:val="TOCHeading"/>
                <w:spacing w:before="0"/>
                <w:jc w:val="center"/>
                <w:rPr>
                  <w:rFonts w:ascii="Arial" w:hAnsi="Arial" w:cs="Arial"/>
                </w:rPr>
              </w:pPr>
              <w:r>
                <w:rPr>
                  <w:rFonts w:ascii="Arial" w:hAnsi="Arial" w:cs="Arial"/>
                </w:rPr>
                <w:t>T</w:t>
              </w:r>
              <w:r w:rsidRPr="00204182">
                <w:rPr>
                  <w:rFonts w:ascii="Arial" w:hAnsi="Arial" w:cs="Arial"/>
                </w:rPr>
                <w:t xml:space="preserve">exMed </w:t>
              </w:r>
              <w:r>
                <w:rPr>
                  <w:rFonts w:ascii="Arial" w:hAnsi="Arial" w:cs="Arial"/>
                </w:rPr>
                <w:t xml:space="preserve">2016 </w:t>
              </w:r>
              <w:r w:rsidRPr="00204182">
                <w:rPr>
                  <w:rFonts w:ascii="Arial" w:hAnsi="Arial" w:cs="Arial"/>
                </w:rPr>
                <w:t>Quality Poster Session</w:t>
              </w:r>
            </w:p>
            <w:p w:rsidR="00C6647F" w:rsidRDefault="00C6647F" w:rsidP="00C6647F">
              <w:pPr>
                <w:pStyle w:val="TOCHeading"/>
                <w:spacing w:before="0"/>
                <w:jc w:val="center"/>
                <w:rPr>
                  <w:rFonts w:ascii="Arial" w:hAnsi="Arial" w:cs="Arial"/>
                </w:rPr>
              </w:pPr>
              <w:r w:rsidRPr="00204182">
                <w:rPr>
                  <w:rFonts w:ascii="Arial" w:hAnsi="Arial" w:cs="Arial"/>
                </w:rPr>
                <w:t>Sponsored</w:t>
              </w:r>
              <w:r>
                <w:rPr>
                  <w:rFonts w:ascii="Arial" w:hAnsi="Arial" w:cs="Arial"/>
                </w:rPr>
                <w:t xml:space="preserve"> by TMF Health Quality Institute</w:t>
              </w:r>
            </w:p>
            <w:p w:rsidR="00C6647F" w:rsidRDefault="00C6647F" w:rsidP="00C6647F">
              <w:pPr>
                <w:pStyle w:val="TOCHeading"/>
                <w:tabs>
                  <w:tab w:val="left" w:pos="5325"/>
                </w:tabs>
                <w:spacing w:before="0"/>
                <w:rPr>
                  <w:rFonts w:ascii="Arial" w:hAnsi="Arial" w:cs="Arial"/>
                </w:rPr>
              </w:pPr>
              <w:r>
                <w:rPr>
                  <w:rFonts w:ascii="Arial" w:hAnsi="Arial" w:cs="Arial"/>
                </w:rPr>
                <w:tab/>
              </w:r>
            </w:p>
            <w:p w:rsidR="00C6647F" w:rsidRDefault="00505921" w:rsidP="00C6647F">
              <w:pPr>
                <w:rPr>
                  <w:noProof/>
                </w:rPr>
              </w:pPr>
            </w:p>
          </w:sdtContent>
        </w:sdt>
      </w:sdtContent>
    </w:sdt>
    <w:tbl>
      <w:tblPr>
        <w:tblStyle w:val="TableGrid"/>
        <w:tblW w:w="0" w:type="auto"/>
        <w:tblLook w:val="04A0" w:firstRow="1" w:lastRow="0" w:firstColumn="1" w:lastColumn="0" w:noHBand="0" w:noVBand="1"/>
      </w:tblPr>
      <w:tblGrid>
        <w:gridCol w:w="9350"/>
      </w:tblGrid>
      <w:tr w:rsidR="00C6647F" w:rsidRPr="00944693" w:rsidTr="00934476">
        <w:tc>
          <w:tcPr>
            <w:tcW w:w="9350" w:type="dxa"/>
          </w:tcPr>
          <w:p w:rsidR="00C6647F" w:rsidRPr="00944693" w:rsidRDefault="00C6647F" w:rsidP="00934476">
            <w:pPr>
              <w:jc w:val="center"/>
              <w:rPr>
                <w:rFonts w:ascii="Arial" w:hAnsi="Arial" w:cs="Arial"/>
                <w:b/>
                <w:sz w:val="28"/>
                <w:szCs w:val="28"/>
              </w:rPr>
            </w:pPr>
            <w:r w:rsidRPr="00944693">
              <w:rPr>
                <w:rFonts w:ascii="Arial" w:hAnsi="Arial" w:cs="Arial"/>
                <w:b/>
                <w:sz w:val="28"/>
                <w:szCs w:val="28"/>
              </w:rPr>
              <w:t>Checklist for Submitting a</w:t>
            </w:r>
            <w:r>
              <w:rPr>
                <w:rFonts w:ascii="Arial" w:hAnsi="Arial" w:cs="Arial"/>
                <w:b/>
                <w:sz w:val="28"/>
                <w:szCs w:val="28"/>
              </w:rPr>
              <w:t>n Abstract</w:t>
            </w:r>
          </w:p>
        </w:tc>
      </w:tr>
      <w:tr w:rsidR="00C6647F" w:rsidRPr="00944693" w:rsidTr="00934476">
        <w:tc>
          <w:tcPr>
            <w:tcW w:w="9350" w:type="dxa"/>
          </w:tcPr>
          <w:p w:rsidR="00C6647F" w:rsidRPr="00370ABB" w:rsidRDefault="00C6647F" w:rsidP="00934476">
            <w:pPr>
              <w:rPr>
                <w:rFonts w:ascii="Arial" w:hAnsi="Arial" w:cs="Arial"/>
                <w:sz w:val="22"/>
                <w:szCs w:val="22"/>
              </w:rPr>
            </w:pPr>
            <w:r>
              <w:rPr>
                <w:rFonts w:ascii="Arial" w:hAnsi="Arial" w:cs="Arial"/>
                <w:sz w:val="22"/>
                <w:szCs w:val="22"/>
              </w:rPr>
              <w:t xml:space="preserve">___  </w:t>
            </w:r>
            <w:r w:rsidRPr="00370ABB">
              <w:rPr>
                <w:rFonts w:ascii="Arial" w:hAnsi="Arial" w:cs="Arial"/>
                <w:sz w:val="22"/>
                <w:szCs w:val="22"/>
              </w:rPr>
              <w:t>Review the Instructions</w:t>
            </w:r>
            <w:r>
              <w:rPr>
                <w:rFonts w:ascii="Arial" w:hAnsi="Arial" w:cs="Arial"/>
                <w:sz w:val="22"/>
                <w:szCs w:val="22"/>
              </w:rPr>
              <w:t>, includes timeline</w:t>
            </w:r>
          </w:p>
          <w:p w:rsidR="00C6647F" w:rsidRPr="00C646C8" w:rsidRDefault="00C6647F" w:rsidP="00934476">
            <w:pPr>
              <w:rPr>
                <w:rFonts w:ascii="Arial" w:hAnsi="Arial" w:cs="Arial"/>
                <w:sz w:val="22"/>
                <w:szCs w:val="22"/>
              </w:rPr>
            </w:pPr>
            <w:r>
              <w:rPr>
                <w:rFonts w:ascii="Arial" w:hAnsi="Arial" w:cs="Arial"/>
                <w:sz w:val="22"/>
                <w:szCs w:val="22"/>
              </w:rPr>
              <w:t xml:space="preserve">___  </w:t>
            </w:r>
            <w:r w:rsidRPr="00C646C8">
              <w:rPr>
                <w:rFonts w:ascii="Arial" w:hAnsi="Arial" w:cs="Arial"/>
                <w:sz w:val="22"/>
                <w:szCs w:val="22"/>
              </w:rPr>
              <w:t>Complete the appropriate abstract form</w:t>
            </w:r>
          </w:p>
          <w:p w:rsidR="00C6647F" w:rsidRPr="00C646C8" w:rsidRDefault="00C6647F" w:rsidP="00934476">
            <w:pPr>
              <w:rPr>
                <w:rFonts w:ascii="Arial" w:hAnsi="Arial" w:cs="Arial"/>
                <w:sz w:val="22"/>
                <w:szCs w:val="22"/>
              </w:rPr>
            </w:pPr>
            <w:r>
              <w:rPr>
                <w:rFonts w:ascii="Arial" w:hAnsi="Arial" w:cs="Arial"/>
                <w:sz w:val="22"/>
                <w:szCs w:val="22"/>
              </w:rPr>
              <w:t xml:space="preserve">___  </w:t>
            </w:r>
            <w:r w:rsidRPr="00C646C8">
              <w:rPr>
                <w:rFonts w:ascii="Arial" w:hAnsi="Arial" w:cs="Arial"/>
                <w:sz w:val="22"/>
                <w:szCs w:val="22"/>
              </w:rPr>
              <w:t xml:space="preserve">Complete the Biographical Data and Disclosure Form </w:t>
            </w:r>
          </w:p>
          <w:p w:rsidR="00C6647F" w:rsidRPr="00C646C8" w:rsidRDefault="00C6647F" w:rsidP="00934476">
            <w:pPr>
              <w:rPr>
                <w:rFonts w:ascii="Arial" w:hAnsi="Arial" w:cs="Arial"/>
                <w:sz w:val="22"/>
                <w:szCs w:val="22"/>
              </w:rPr>
            </w:pPr>
            <w:r>
              <w:rPr>
                <w:rFonts w:ascii="Arial" w:hAnsi="Arial" w:cs="Arial"/>
                <w:sz w:val="22"/>
                <w:szCs w:val="22"/>
              </w:rPr>
              <w:t xml:space="preserve">___  </w:t>
            </w:r>
            <w:r w:rsidRPr="00C646C8">
              <w:rPr>
                <w:rFonts w:ascii="Arial" w:hAnsi="Arial" w:cs="Arial"/>
                <w:sz w:val="22"/>
                <w:szCs w:val="22"/>
              </w:rPr>
              <w:t>E-mail completed</w:t>
            </w:r>
            <w:r>
              <w:rPr>
                <w:rFonts w:ascii="Arial" w:hAnsi="Arial" w:cs="Arial"/>
                <w:sz w:val="22"/>
                <w:szCs w:val="22"/>
              </w:rPr>
              <w:t xml:space="preserve"> forms</w:t>
            </w:r>
            <w:r w:rsidRPr="00C646C8">
              <w:rPr>
                <w:rFonts w:ascii="Arial" w:hAnsi="Arial" w:cs="Arial"/>
                <w:sz w:val="22"/>
                <w:szCs w:val="22"/>
              </w:rPr>
              <w:t xml:space="preserve"> to posters@texmed.org by Friday, March 25, 2016 </w:t>
            </w:r>
            <w:hyperlink r:id="rId8" w:history="1"/>
          </w:p>
          <w:p w:rsidR="00C6647F" w:rsidRPr="00C646C8" w:rsidRDefault="00C6647F" w:rsidP="00934476">
            <w:pPr>
              <w:rPr>
                <w:rFonts w:ascii="Arial" w:hAnsi="Arial" w:cs="Arial"/>
                <w:sz w:val="22"/>
                <w:szCs w:val="22"/>
              </w:rPr>
            </w:pPr>
            <w:r>
              <w:rPr>
                <w:rFonts w:ascii="Arial" w:hAnsi="Arial" w:cs="Arial"/>
                <w:sz w:val="22"/>
                <w:szCs w:val="22"/>
              </w:rPr>
              <w:t xml:space="preserve">___  </w:t>
            </w:r>
            <w:r w:rsidRPr="00C646C8">
              <w:rPr>
                <w:rFonts w:ascii="Arial" w:hAnsi="Arial" w:cs="Arial"/>
                <w:sz w:val="22"/>
                <w:szCs w:val="22"/>
              </w:rPr>
              <w:t>Register for the conference</w:t>
            </w:r>
          </w:p>
          <w:p w:rsidR="00C6647F" w:rsidRPr="00C646C8" w:rsidRDefault="00C6647F" w:rsidP="00934476">
            <w:pPr>
              <w:rPr>
                <w:rFonts w:ascii="Arial" w:hAnsi="Arial" w:cs="Arial"/>
                <w:sz w:val="22"/>
                <w:szCs w:val="22"/>
              </w:rPr>
            </w:pPr>
            <w:r>
              <w:rPr>
                <w:rFonts w:ascii="Arial" w:hAnsi="Arial" w:cs="Arial"/>
                <w:sz w:val="22"/>
                <w:szCs w:val="22"/>
              </w:rPr>
              <w:t xml:space="preserve">___  </w:t>
            </w:r>
            <w:r w:rsidRPr="00C646C8">
              <w:rPr>
                <w:rFonts w:ascii="Arial" w:hAnsi="Arial" w:cs="Arial"/>
                <w:sz w:val="22"/>
                <w:szCs w:val="22"/>
              </w:rPr>
              <w:t>Make hotel reservation</w:t>
            </w:r>
          </w:p>
        </w:tc>
      </w:tr>
      <w:tr w:rsidR="00C6647F" w:rsidRPr="00944693" w:rsidTr="00934476">
        <w:trPr>
          <w:trHeight w:val="70"/>
        </w:trPr>
        <w:tc>
          <w:tcPr>
            <w:tcW w:w="9350" w:type="dxa"/>
          </w:tcPr>
          <w:p w:rsidR="00C6647F" w:rsidRPr="00944693" w:rsidRDefault="00C6647F" w:rsidP="00934476">
            <w:pPr>
              <w:jc w:val="center"/>
              <w:rPr>
                <w:rFonts w:ascii="Arial" w:hAnsi="Arial" w:cs="Arial"/>
                <w:b/>
                <w:bCs/>
                <w:sz w:val="22"/>
                <w:szCs w:val="22"/>
              </w:rPr>
            </w:pPr>
            <w:r w:rsidRPr="00944693">
              <w:rPr>
                <w:rFonts w:ascii="Arial" w:hAnsi="Arial" w:cs="Arial"/>
                <w:b/>
                <w:bCs/>
                <w:sz w:val="22"/>
                <w:szCs w:val="22"/>
              </w:rPr>
              <w:t>Contact for questions</w:t>
            </w:r>
          </w:p>
          <w:p w:rsidR="00C6647F" w:rsidRPr="00944693" w:rsidRDefault="00505921" w:rsidP="00934476">
            <w:pPr>
              <w:jc w:val="center"/>
              <w:rPr>
                <w:rFonts w:ascii="Arial" w:hAnsi="Arial" w:cs="Arial"/>
                <w:sz w:val="22"/>
                <w:szCs w:val="22"/>
              </w:rPr>
            </w:pPr>
            <w:hyperlink r:id="rId9" w:history="1"/>
            <w:r w:rsidR="00C6647F">
              <w:rPr>
                <w:rFonts w:ascii="Arial" w:hAnsi="Arial" w:cs="Arial"/>
                <w:sz w:val="22"/>
                <w:szCs w:val="22"/>
              </w:rPr>
              <w:t>E-mail: posters@texmed.org Phone: (512) 370-1423</w:t>
            </w:r>
          </w:p>
        </w:tc>
      </w:tr>
    </w:tbl>
    <w:p w:rsidR="00C6647F" w:rsidRPr="00505921" w:rsidRDefault="00C6647F" w:rsidP="00C6647F">
      <w:pPr>
        <w:rPr>
          <w:sz w:val="16"/>
          <w:szCs w:val="16"/>
        </w:rPr>
      </w:pPr>
    </w:p>
    <w:p w:rsidR="00C6647F" w:rsidRDefault="00C6647F" w:rsidP="00C6647F">
      <w:pPr>
        <w:pStyle w:val="Heading1"/>
      </w:pPr>
      <w:r>
        <w:t>General Information</w:t>
      </w:r>
    </w:p>
    <w:p w:rsidR="00C6647F" w:rsidRPr="00505921" w:rsidRDefault="00C6647F" w:rsidP="00C6647F">
      <w:pPr>
        <w:rPr>
          <w:rFonts w:ascii="Arial" w:hAnsi="Arial" w:cs="Arial"/>
          <w:b/>
          <w:bCs/>
          <w:sz w:val="16"/>
          <w:szCs w:val="16"/>
        </w:rPr>
      </w:pPr>
    </w:p>
    <w:p w:rsidR="00C6647F" w:rsidRPr="006F685A" w:rsidRDefault="00C6647F" w:rsidP="00C6647F">
      <w:pPr>
        <w:rPr>
          <w:rFonts w:ascii="Arial" w:hAnsi="Arial" w:cs="Arial"/>
          <w:b/>
          <w:bCs/>
          <w:sz w:val="24"/>
          <w:szCs w:val="24"/>
        </w:rPr>
      </w:pPr>
      <w:r w:rsidRPr="006F685A">
        <w:rPr>
          <w:rFonts w:ascii="Arial" w:hAnsi="Arial" w:cs="Arial"/>
          <w:b/>
          <w:bCs/>
          <w:sz w:val="24"/>
          <w:szCs w:val="24"/>
        </w:rPr>
        <w:t>Purpose</w:t>
      </w:r>
      <w:r>
        <w:rPr>
          <w:rFonts w:ascii="Arial" w:hAnsi="Arial" w:cs="Arial"/>
          <w:b/>
          <w:bCs/>
          <w:sz w:val="24"/>
          <w:szCs w:val="24"/>
        </w:rPr>
        <w:t xml:space="preserve"> &amp; Eligibility</w:t>
      </w:r>
    </w:p>
    <w:p w:rsidR="00C6647F" w:rsidRDefault="00C6647F" w:rsidP="00C6647F">
      <w:pPr>
        <w:rPr>
          <w:rFonts w:ascii="Arial" w:hAnsi="Arial" w:cs="Arial"/>
          <w:sz w:val="22"/>
          <w:szCs w:val="22"/>
        </w:rPr>
      </w:pPr>
    </w:p>
    <w:p w:rsidR="00C6647F" w:rsidRDefault="00C6647F" w:rsidP="00C6647F">
      <w:pPr>
        <w:rPr>
          <w:rFonts w:ascii="Arial" w:hAnsi="Arial" w:cs="Arial"/>
          <w:sz w:val="22"/>
          <w:szCs w:val="22"/>
        </w:rPr>
      </w:pPr>
      <w:r w:rsidRPr="00C60D5C">
        <w:rPr>
          <w:rFonts w:ascii="Arial" w:hAnsi="Arial" w:cs="Arial"/>
          <w:sz w:val="22"/>
          <w:szCs w:val="22"/>
        </w:rPr>
        <w:t xml:space="preserve">The primary goal of the TexMed </w:t>
      </w:r>
      <w:r>
        <w:rPr>
          <w:rFonts w:ascii="Arial" w:hAnsi="Arial" w:cs="Arial"/>
          <w:sz w:val="22"/>
          <w:szCs w:val="22"/>
        </w:rPr>
        <w:t xml:space="preserve">2016 Quality </w:t>
      </w:r>
      <w:r w:rsidRPr="00C60D5C">
        <w:rPr>
          <w:rFonts w:ascii="Arial" w:hAnsi="Arial" w:cs="Arial"/>
          <w:sz w:val="22"/>
          <w:szCs w:val="22"/>
        </w:rPr>
        <w:t xml:space="preserve">Poster Session, to be held at the </w:t>
      </w:r>
      <w:r>
        <w:rPr>
          <w:rFonts w:ascii="Arial" w:hAnsi="Arial" w:cs="Arial"/>
          <w:sz w:val="22"/>
          <w:szCs w:val="22"/>
        </w:rPr>
        <w:t>Hilton Anatole Hotel Dallas</w:t>
      </w:r>
      <w:r w:rsidRPr="00C60D5C">
        <w:rPr>
          <w:rFonts w:ascii="Arial" w:hAnsi="Arial" w:cs="Arial"/>
          <w:sz w:val="22"/>
          <w:szCs w:val="22"/>
        </w:rPr>
        <w:t xml:space="preserve">, is to encourage the exchange of </w:t>
      </w:r>
      <w:r>
        <w:rPr>
          <w:rFonts w:ascii="Arial" w:hAnsi="Arial" w:cs="Arial"/>
          <w:sz w:val="22"/>
          <w:szCs w:val="22"/>
        </w:rPr>
        <w:t>applicable best practices among</w:t>
      </w:r>
      <w:r w:rsidRPr="00C60D5C">
        <w:rPr>
          <w:rFonts w:ascii="Arial" w:hAnsi="Arial" w:cs="Arial"/>
          <w:sz w:val="22"/>
          <w:szCs w:val="22"/>
        </w:rPr>
        <w:t xml:space="preserve"> Texas physicians</w:t>
      </w:r>
      <w:r w:rsidRPr="00787B9D">
        <w:rPr>
          <w:rFonts w:ascii="Arial" w:hAnsi="Arial" w:cs="Arial"/>
          <w:sz w:val="22"/>
          <w:szCs w:val="22"/>
        </w:rPr>
        <w:t>. All Texas physicians</w:t>
      </w:r>
      <w:r>
        <w:rPr>
          <w:rFonts w:ascii="Arial" w:hAnsi="Arial" w:cs="Arial"/>
          <w:sz w:val="22"/>
          <w:szCs w:val="22"/>
        </w:rPr>
        <w:t>, residents, medical students</w:t>
      </w:r>
      <w:r w:rsidRPr="00787B9D">
        <w:rPr>
          <w:rFonts w:ascii="Arial" w:hAnsi="Arial" w:cs="Arial"/>
          <w:sz w:val="22"/>
          <w:szCs w:val="22"/>
        </w:rPr>
        <w:t xml:space="preserve"> and medical professionals,</w:t>
      </w:r>
      <w:r w:rsidRPr="00C60D5C">
        <w:rPr>
          <w:rFonts w:ascii="Arial" w:hAnsi="Arial" w:cs="Arial"/>
          <w:sz w:val="22"/>
          <w:szCs w:val="22"/>
        </w:rPr>
        <w:t xml:space="preserve"> regardless of practice type or setting of care, are encouraged to submit abstracts u</w:t>
      </w:r>
      <w:r>
        <w:rPr>
          <w:rFonts w:ascii="Arial" w:hAnsi="Arial" w:cs="Arial"/>
          <w:sz w:val="22"/>
          <w:szCs w:val="22"/>
        </w:rPr>
        <w:t>sing the appropriate abstract from</w:t>
      </w:r>
      <w:r w:rsidRPr="00C60D5C">
        <w:rPr>
          <w:rFonts w:ascii="Arial" w:hAnsi="Arial" w:cs="Arial"/>
          <w:sz w:val="22"/>
          <w:szCs w:val="22"/>
        </w:rPr>
        <w:t xml:space="preserve"> for potential presentation at the conference. </w:t>
      </w:r>
    </w:p>
    <w:p w:rsidR="00C6647F" w:rsidRDefault="00C6647F" w:rsidP="00C6647F">
      <w:pPr>
        <w:rPr>
          <w:rFonts w:ascii="Arial" w:hAnsi="Arial" w:cs="Arial"/>
          <w:sz w:val="22"/>
          <w:szCs w:val="22"/>
        </w:rPr>
      </w:pPr>
    </w:p>
    <w:p w:rsidR="00C6647F" w:rsidRDefault="00C6647F" w:rsidP="00C6647F">
      <w:pPr>
        <w:rPr>
          <w:rFonts w:ascii="Arial" w:hAnsi="Arial" w:cs="Arial"/>
          <w:sz w:val="22"/>
          <w:szCs w:val="22"/>
        </w:rPr>
      </w:pPr>
      <w:r w:rsidRPr="00EB2769">
        <w:rPr>
          <w:rFonts w:ascii="Arial" w:hAnsi="Arial" w:cs="Arial"/>
          <w:sz w:val="22"/>
          <w:szCs w:val="22"/>
        </w:rPr>
        <w:t xml:space="preserve">TMA welcomes abstracts </w:t>
      </w:r>
      <w:r>
        <w:rPr>
          <w:rFonts w:ascii="Arial" w:hAnsi="Arial" w:cs="Arial"/>
          <w:sz w:val="22"/>
          <w:szCs w:val="22"/>
        </w:rPr>
        <w:t xml:space="preserve">not directly related to </w:t>
      </w:r>
      <w:r w:rsidRPr="00EB2769">
        <w:rPr>
          <w:rFonts w:ascii="Arial" w:hAnsi="Arial" w:cs="Arial"/>
          <w:sz w:val="22"/>
          <w:szCs w:val="22"/>
        </w:rPr>
        <w:t>QI and research projects on quality</w:t>
      </w:r>
      <w:r>
        <w:rPr>
          <w:rFonts w:ascii="Arial" w:hAnsi="Arial" w:cs="Arial"/>
          <w:sz w:val="22"/>
          <w:szCs w:val="22"/>
        </w:rPr>
        <w:t xml:space="preserve">. </w:t>
      </w:r>
      <w:r w:rsidRPr="009C2BDC">
        <w:rPr>
          <w:rFonts w:ascii="Arial" w:hAnsi="Arial" w:cs="Arial"/>
          <w:sz w:val="22"/>
          <w:szCs w:val="22"/>
        </w:rPr>
        <w:t>This category</w:t>
      </w:r>
      <w:r>
        <w:rPr>
          <w:rFonts w:ascii="Arial" w:hAnsi="Arial" w:cs="Arial"/>
          <w:sz w:val="22"/>
          <w:szCs w:val="22"/>
        </w:rPr>
        <w:t xml:space="preserve"> is referred to as clinical. Each category will be judged separately.</w:t>
      </w:r>
      <w:r w:rsidRPr="009C2BDC">
        <w:rPr>
          <w:rFonts w:ascii="Arial" w:hAnsi="Arial" w:cs="Arial"/>
          <w:sz w:val="22"/>
          <w:szCs w:val="22"/>
        </w:rPr>
        <w:t xml:space="preserve"> </w:t>
      </w:r>
      <w:r w:rsidRPr="00736700">
        <w:rPr>
          <w:rFonts w:ascii="Arial" w:hAnsi="Arial" w:cs="Arial"/>
          <w:sz w:val="22"/>
          <w:szCs w:val="22"/>
        </w:rPr>
        <w:t>Content should enhance knowledge in the field of clinical care and</w:t>
      </w:r>
      <w:r>
        <w:rPr>
          <w:rFonts w:ascii="Arial" w:hAnsi="Arial" w:cs="Arial"/>
          <w:sz w:val="22"/>
          <w:szCs w:val="22"/>
        </w:rPr>
        <w:t xml:space="preserve"> be</w:t>
      </w:r>
      <w:r w:rsidRPr="00736700">
        <w:rPr>
          <w:rFonts w:ascii="Arial" w:hAnsi="Arial" w:cs="Arial"/>
          <w:sz w:val="22"/>
          <w:szCs w:val="22"/>
        </w:rPr>
        <w:t xml:space="preserve"> relevan</w:t>
      </w:r>
      <w:r>
        <w:rPr>
          <w:rFonts w:ascii="Arial" w:hAnsi="Arial" w:cs="Arial"/>
          <w:sz w:val="22"/>
          <w:szCs w:val="22"/>
        </w:rPr>
        <w:t xml:space="preserve">t to a given patient population. </w:t>
      </w:r>
      <w:r w:rsidRPr="009C2BDC">
        <w:rPr>
          <w:rFonts w:ascii="Arial" w:hAnsi="Arial" w:cs="Arial"/>
          <w:sz w:val="22"/>
          <w:szCs w:val="22"/>
        </w:rPr>
        <w:t xml:space="preserve">Physicians submitting an abstract under </w:t>
      </w:r>
      <w:r>
        <w:rPr>
          <w:rFonts w:ascii="Arial" w:hAnsi="Arial" w:cs="Arial"/>
          <w:sz w:val="22"/>
          <w:szCs w:val="22"/>
        </w:rPr>
        <w:t>the clinical</w:t>
      </w:r>
      <w:r w:rsidRPr="009C2BDC">
        <w:rPr>
          <w:rFonts w:ascii="Arial" w:hAnsi="Arial" w:cs="Arial"/>
          <w:sz w:val="22"/>
          <w:szCs w:val="22"/>
        </w:rPr>
        <w:t xml:space="preserve"> category may be invited for a poster presentation at the discretion of the </w:t>
      </w:r>
      <w:r>
        <w:rPr>
          <w:rFonts w:ascii="Arial" w:hAnsi="Arial" w:cs="Arial"/>
          <w:sz w:val="22"/>
          <w:szCs w:val="22"/>
        </w:rPr>
        <w:t>judges</w:t>
      </w:r>
      <w:r w:rsidRPr="009C2BDC">
        <w:rPr>
          <w:rFonts w:ascii="Arial" w:hAnsi="Arial" w:cs="Arial"/>
          <w:sz w:val="22"/>
          <w:szCs w:val="22"/>
        </w:rPr>
        <w:t>.</w:t>
      </w:r>
    </w:p>
    <w:p w:rsidR="006B2801" w:rsidRDefault="006B2801" w:rsidP="00C6647F">
      <w:pPr>
        <w:rPr>
          <w:rFonts w:ascii="Arial" w:hAnsi="Arial" w:cs="Arial"/>
          <w:sz w:val="22"/>
          <w:szCs w:val="22"/>
        </w:rPr>
      </w:pPr>
    </w:p>
    <w:p w:rsidR="006B2801" w:rsidRPr="00C60D5C" w:rsidRDefault="006B2801" w:rsidP="00C6647F">
      <w:pPr>
        <w:rPr>
          <w:rFonts w:ascii="Arial" w:hAnsi="Arial" w:cs="Arial"/>
          <w:sz w:val="22"/>
          <w:szCs w:val="22"/>
        </w:rPr>
      </w:pPr>
      <w:r>
        <w:rPr>
          <w:rFonts w:ascii="Arial" w:hAnsi="Arial" w:cs="Arial"/>
          <w:sz w:val="22"/>
          <w:szCs w:val="22"/>
        </w:rPr>
        <w:t>New this year is the Enhanced Perioperative Recovery and the Future of Surgical Care program abstract section. Select this section and your poster will be included in the judging onsite by that program judges. This program will include surgical quality and care, perioperative recovery from the viewpoint of a surgeon and an anesthesiologist.</w:t>
      </w:r>
    </w:p>
    <w:p w:rsidR="00C6647F" w:rsidRPr="00C60D5C" w:rsidRDefault="00C6647F" w:rsidP="00C6647F">
      <w:pPr>
        <w:rPr>
          <w:rFonts w:ascii="Arial" w:hAnsi="Arial" w:cs="Arial"/>
          <w:sz w:val="22"/>
          <w:szCs w:val="22"/>
        </w:rPr>
      </w:pPr>
    </w:p>
    <w:p w:rsidR="00C6647F" w:rsidRPr="00C60D5C" w:rsidRDefault="00C6647F" w:rsidP="00C6647F">
      <w:pPr>
        <w:rPr>
          <w:rFonts w:ascii="Arial" w:hAnsi="Arial" w:cs="Arial"/>
          <w:sz w:val="22"/>
          <w:szCs w:val="22"/>
        </w:rPr>
      </w:pPr>
      <w:r w:rsidRPr="00C60D5C">
        <w:rPr>
          <w:rFonts w:ascii="Arial" w:hAnsi="Arial" w:cs="Arial"/>
          <w:sz w:val="22"/>
          <w:szCs w:val="22"/>
        </w:rPr>
        <w:t xml:space="preserve">Poster presentations are scheduled </w:t>
      </w:r>
      <w:r>
        <w:rPr>
          <w:rFonts w:ascii="Arial" w:hAnsi="Arial" w:cs="Arial"/>
          <w:sz w:val="22"/>
          <w:szCs w:val="22"/>
        </w:rPr>
        <w:t xml:space="preserve">for Saturday, April 30, 2016 </w:t>
      </w:r>
      <w:r w:rsidRPr="00C60D5C">
        <w:rPr>
          <w:rFonts w:ascii="Arial" w:hAnsi="Arial" w:cs="Arial"/>
          <w:sz w:val="22"/>
          <w:szCs w:val="22"/>
        </w:rPr>
        <w:t xml:space="preserve">and will be grouped by content similarity. Posters will be requested of all accepted abstracts with authors asked to </w:t>
      </w:r>
      <w:r>
        <w:rPr>
          <w:rFonts w:ascii="Arial" w:hAnsi="Arial" w:cs="Arial"/>
          <w:sz w:val="22"/>
          <w:szCs w:val="22"/>
        </w:rPr>
        <w:t>be present for individual presentation and Q&amp;A during the hosted presentation from 8:00 to 9:00 A.M.</w:t>
      </w:r>
      <w:r w:rsidRPr="00C60D5C">
        <w:rPr>
          <w:rFonts w:ascii="Arial" w:hAnsi="Arial" w:cs="Arial"/>
          <w:sz w:val="22"/>
          <w:szCs w:val="22"/>
        </w:rPr>
        <w:t xml:space="preserve"> o</w:t>
      </w:r>
      <w:r>
        <w:rPr>
          <w:rFonts w:ascii="Arial" w:hAnsi="Arial" w:cs="Arial"/>
          <w:sz w:val="22"/>
          <w:szCs w:val="22"/>
        </w:rPr>
        <w:t>n Saturday, April 30</w:t>
      </w:r>
      <w:r w:rsidRPr="00C60D5C">
        <w:rPr>
          <w:rFonts w:ascii="Arial" w:hAnsi="Arial" w:cs="Arial"/>
          <w:sz w:val="22"/>
          <w:szCs w:val="22"/>
        </w:rPr>
        <w:t>, 201</w:t>
      </w:r>
      <w:r>
        <w:rPr>
          <w:rFonts w:ascii="Arial" w:hAnsi="Arial" w:cs="Arial"/>
          <w:sz w:val="22"/>
          <w:szCs w:val="22"/>
        </w:rPr>
        <w:t>6</w:t>
      </w:r>
      <w:r w:rsidRPr="00C60D5C">
        <w:rPr>
          <w:rFonts w:ascii="Arial" w:hAnsi="Arial" w:cs="Arial"/>
          <w:sz w:val="22"/>
          <w:szCs w:val="22"/>
        </w:rPr>
        <w:t xml:space="preserve">. </w:t>
      </w:r>
    </w:p>
    <w:p w:rsidR="00C6647F" w:rsidRPr="00C60D5C" w:rsidRDefault="00C6647F" w:rsidP="00C6647F">
      <w:pPr>
        <w:rPr>
          <w:rFonts w:ascii="Arial" w:hAnsi="Arial" w:cs="Arial"/>
          <w:b/>
          <w:bCs/>
          <w:sz w:val="22"/>
          <w:szCs w:val="22"/>
        </w:rPr>
      </w:pPr>
    </w:p>
    <w:p w:rsidR="00C6647F" w:rsidRPr="00C60D5C" w:rsidRDefault="00C6647F" w:rsidP="00C6647F">
      <w:pPr>
        <w:rPr>
          <w:rFonts w:ascii="Arial" w:hAnsi="Arial" w:cs="Arial"/>
          <w:sz w:val="22"/>
          <w:szCs w:val="22"/>
        </w:rPr>
      </w:pPr>
      <w:r>
        <w:rPr>
          <w:rFonts w:ascii="Arial" w:hAnsi="Arial" w:cs="Arial"/>
          <w:sz w:val="22"/>
          <w:szCs w:val="22"/>
        </w:rPr>
        <w:t xml:space="preserve">The </w:t>
      </w:r>
      <w:r w:rsidRPr="00C60D5C">
        <w:rPr>
          <w:rFonts w:ascii="Arial" w:hAnsi="Arial" w:cs="Arial"/>
          <w:sz w:val="22"/>
          <w:szCs w:val="22"/>
        </w:rPr>
        <w:t>Abstract, Biographical Data and Disclosure Forms mus</w:t>
      </w:r>
      <w:r>
        <w:rPr>
          <w:rFonts w:ascii="Arial" w:hAnsi="Arial" w:cs="Arial"/>
          <w:sz w:val="22"/>
          <w:szCs w:val="22"/>
        </w:rPr>
        <w:t xml:space="preserve">t be received by the TMA by the </w:t>
      </w:r>
      <w:r w:rsidRPr="00C60D5C">
        <w:rPr>
          <w:rFonts w:ascii="Arial" w:hAnsi="Arial" w:cs="Arial"/>
          <w:sz w:val="22"/>
          <w:szCs w:val="22"/>
        </w:rPr>
        <w:t xml:space="preserve">deadline to be eligible for the TexMed </w:t>
      </w:r>
      <w:r>
        <w:rPr>
          <w:rFonts w:ascii="Arial" w:hAnsi="Arial" w:cs="Arial"/>
          <w:sz w:val="22"/>
          <w:szCs w:val="22"/>
        </w:rPr>
        <w:t xml:space="preserve">2016 Quality </w:t>
      </w:r>
      <w:r w:rsidRPr="00C60D5C">
        <w:rPr>
          <w:rFonts w:ascii="Arial" w:hAnsi="Arial" w:cs="Arial"/>
          <w:sz w:val="22"/>
          <w:szCs w:val="22"/>
        </w:rPr>
        <w:t>Poster Session.</w:t>
      </w:r>
      <w:r>
        <w:rPr>
          <w:rFonts w:ascii="Arial" w:hAnsi="Arial" w:cs="Arial"/>
          <w:sz w:val="22"/>
          <w:szCs w:val="22"/>
        </w:rPr>
        <w:t xml:space="preserve"> T</w:t>
      </w:r>
      <w:r w:rsidRPr="00787B9D">
        <w:rPr>
          <w:rFonts w:ascii="Arial" w:hAnsi="Arial" w:cs="Arial"/>
          <w:sz w:val="22"/>
          <w:szCs w:val="22"/>
        </w:rPr>
        <w:t>he top thirty (30) abstracts with the highest scores will be invited to present a poster.</w:t>
      </w:r>
      <w:r>
        <w:rPr>
          <w:rFonts w:ascii="Arial" w:hAnsi="Arial" w:cs="Arial"/>
          <w:sz w:val="22"/>
          <w:szCs w:val="22"/>
        </w:rPr>
        <w:t xml:space="preserve"> </w:t>
      </w:r>
    </w:p>
    <w:p w:rsidR="00505921" w:rsidRDefault="00505921" w:rsidP="00C6647F">
      <w:pPr>
        <w:rPr>
          <w:rFonts w:ascii="Arial" w:hAnsi="Arial" w:cs="Arial"/>
          <w:b/>
          <w:bCs/>
          <w:color w:val="FF0000"/>
          <w:sz w:val="22"/>
          <w:szCs w:val="22"/>
        </w:rPr>
      </w:pPr>
    </w:p>
    <w:p w:rsidR="00505921" w:rsidRDefault="00C6647F" w:rsidP="00C6647F">
      <w:pPr>
        <w:rPr>
          <w:rFonts w:ascii="Arial" w:hAnsi="Arial" w:cs="Arial"/>
          <w:b/>
          <w:bCs/>
          <w:sz w:val="24"/>
          <w:szCs w:val="24"/>
        </w:rPr>
      </w:pPr>
      <w:r w:rsidRPr="00E132A1">
        <w:rPr>
          <w:rFonts w:ascii="Arial" w:hAnsi="Arial" w:cs="Arial"/>
          <w:b/>
          <w:bCs/>
          <w:color w:val="FF0000"/>
          <w:sz w:val="22"/>
          <w:szCs w:val="22"/>
        </w:rPr>
        <w:t xml:space="preserve">The deadline for submitting </w:t>
      </w:r>
      <w:r>
        <w:rPr>
          <w:rFonts w:ascii="Arial" w:hAnsi="Arial" w:cs="Arial"/>
          <w:b/>
          <w:bCs/>
          <w:color w:val="FF0000"/>
          <w:sz w:val="22"/>
          <w:szCs w:val="22"/>
        </w:rPr>
        <w:t>all forms</w:t>
      </w:r>
      <w:r w:rsidRPr="00E132A1">
        <w:rPr>
          <w:rFonts w:ascii="Arial" w:hAnsi="Arial" w:cs="Arial"/>
          <w:b/>
          <w:bCs/>
          <w:color w:val="FF0000"/>
          <w:sz w:val="22"/>
          <w:szCs w:val="22"/>
        </w:rPr>
        <w:t xml:space="preserve"> is </w:t>
      </w:r>
      <w:r>
        <w:rPr>
          <w:rFonts w:ascii="Arial" w:hAnsi="Arial" w:cs="Arial"/>
          <w:b/>
          <w:bCs/>
          <w:color w:val="FF0000"/>
          <w:sz w:val="22"/>
          <w:szCs w:val="22"/>
        </w:rPr>
        <w:t>Friday</w:t>
      </w:r>
      <w:r w:rsidRPr="00E132A1">
        <w:rPr>
          <w:rFonts w:ascii="Arial" w:hAnsi="Arial" w:cs="Arial"/>
          <w:b/>
          <w:bCs/>
          <w:color w:val="FF0000"/>
          <w:sz w:val="22"/>
          <w:szCs w:val="22"/>
        </w:rPr>
        <w:t xml:space="preserve">, </w:t>
      </w:r>
      <w:r>
        <w:rPr>
          <w:rFonts w:ascii="Arial" w:hAnsi="Arial" w:cs="Arial"/>
          <w:b/>
          <w:bCs/>
          <w:color w:val="FF0000"/>
          <w:sz w:val="22"/>
          <w:szCs w:val="22"/>
        </w:rPr>
        <w:t>March 25</w:t>
      </w:r>
      <w:r w:rsidRPr="00E132A1">
        <w:rPr>
          <w:rFonts w:ascii="Arial" w:hAnsi="Arial" w:cs="Arial"/>
          <w:b/>
          <w:bCs/>
          <w:color w:val="FF0000"/>
          <w:sz w:val="22"/>
          <w:szCs w:val="22"/>
        </w:rPr>
        <w:t>, 201</w:t>
      </w:r>
      <w:r>
        <w:rPr>
          <w:rFonts w:ascii="Arial" w:hAnsi="Arial" w:cs="Arial"/>
          <w:b/>
          <w:bCs/>
          <w:color w:val="FF0000"/>
          <w:sz w:val="22"/>
          <w:szCs w:val="22"/>
        </w:rPr>
        <w:t>6</w:t>
      </w:r>
      <w:r w:rsidRPr="00E132A1">
        <w:rPr>
          <w:rFonts w:ascii="Arial" w:hAnsi="Arial" w:cs="Arial"/>
          <w:b/>
          <w:bCs/>
          <w:color w:val="FF0000"/>
          <w:sz w:val="22"/>
          <w:szCs w:val="22"/>
        </w:rPr>
        <w:t xml:space="preserve"> at Midnight CST.</w:t>
      </w:r>
      <w:bookmarkStart w:id="0" w:name="_GoBack"/>
      <w:bookmarkEnd w:id="0"/>
    </w:p>
    <w:p w:rsidR="00C6647F" w:rsidRPr="00505921" w:rsidRDefault="00C6647F" w:rsidP="00C6647F">
      <w:pPr>
        <w:rPr>
          <w:rFonts w:ascii="Arial" w:hAnsi="Arial" w:cs="Arial"/>
          <w:b/>
          <w:bCs/>
          <w:color w:val="FF0000"/>
          <w:sz w:val="22"/>
          <w:szCs w:val="22"/>
        </w:rPr>
      </w:pPr>
      <w:r w:rsidRPr="006F685A">
        <w:rPr>
          <w:rFonts w:ascii="Arial" w:hAnsi="Arial" w:cs="Arial"/>
          <w:b/>
          <w:bCs/>
          <w:sz w:val="24"/>
          <w:szCs w:val="24"/>
        </w:rPr>
        <w:lastRenderedPageBreak/>
        <w:t>Review Procedure</w:t>
      </w:r>
    </w:p>
    <w:p w:rsidR="00C6647F" w:rsidRPr="006F685A" w:rsidRDefault="00C6647F" w:rsidP="00C6647F">
      <w:pPr>
        <w:rPr>
          <w:rFonts w:ascii="Arial" w:hAnsi="Arial" w:cs="Arial"/>
          <w:b/>
          <w:bCs/>
          <w:sz w:val="24"/>
          <w:szCs w:val="24"/>
        </w:rPr>
      </w:pPr>
    </w:p>
    <w:p w:rsidR="00C6647F" w:rsidRDefault="00C6647F" w:rsidP="00C6647F">
      <w:pPr>
        <w:rPr>
          <w:rFonts w:ascii="Arial" w:hAnsi="Arial" w:cs="Arial"/>
          <w:sz w:val="22"/>
          <w:szCs w:val="22"/>
        </w:rPr>
      </w:pPr>
      <w:r>
        <w:rPr>
          <w:rFonts w:ascii="Arial" w:hAnsi="Arial" w:cs="Arial"/>
          <w:sz w:val="22"/>
          <w:szCs w:val="22"/>
        </w:rPr>
        <w:t>TMA’s selected physician judges will evaluate the abstracts</w:t>
      </w:r>
      <w:r w:rsidRPr="006F685A">
        <w:rPr>
          <w:rFonts w:ascii="Arial" w:hAnsi="Arial" w:cs="Arial"/>
          <w:sz w:val="22"/>
          <w:szCs w:val="22"/>
        </w:rPr>
        <w:t xml:space="preserve"> using established criteria. </w:t>
      </w:r>
    </w:p>
    <w:p w:rsidR="00C6647F" w:rsidRDefault="00C6647F" w:rsidP="00C6647F">
      <w:pPr>
        <w:rPr>
          <w:rFonts w:ascii="Arial" w:hAnsi="Arial" w:cs="Arial"/>
          <w:sz w:val="22"/>
          <w:szCs w:val="22"/>
        </w:rPr>
      </w:pPr>
    </w:p>
    <w:p w:rsidR="00C6647F" w:rsidRPr="006F685A" w:rsidRDefault="00C6647F" w:rsidP="00C6647F">
      <w:pPr>
        <w:rPr>
          <w:rFonts w:ascii="Arial" w:hAnsi="Arial" w:cs="Arial"/>
          <w:b/>
          <w:bCs/>
          <w:sz w:val="24"/>
          <w:szCs w:val="24"/>
        </w:rPr>
      </w:pPr>
      <w:r>
        <w:rPr>
          <w:rFonts w:ascii="Arial" w:hAnsi="Arial" w:cs="Arial"/>
          <w:b/>
          <w:bCs/>
          <w:sz w:val="24"/>
          <w:szCs w:val="24"/>
        </w:rPr>
        <w:t xml:space="preserve">Travel Voucher &amp; </w:t>
      </w:r>
      <w:r w:rsidRPr="006F685A">
        <w:rPr>
          <w:rFonts w:ascii="Arial" w:hAnsi="Arial" w:cs="Arial"/>
          <w:b/>
          <w:bCs/>
          <w:sz w:val="24"/>
          <w:szCs w:val="24"/>
        </w:rPr>
        <w:t>Recognition Awards</w:t>
      </w:r>
    </w:p>
    <w:p w:rsidR="00C6647F" w:rsidRDefault="00C6647F" w:rsidP="00C6647F">
      <w:pPr>
        <w:rPr>
          <w:rFonts w:ascii="Arial" w:hAnsi="Arial" w:cs="Arial"/>
          <w:sz w:val="22"/>
          <w:szCs w:val="22"/>
        </w:rPr>
      </w:pPr>
    </w:p>
    <w:p w:rsidR="00C6647F" w:rsidRPr="003879C0" w:rsidRDefault="00C6647F" w:rsidP="00C6647F">
      <w:pPr>
        <w:rPr>
          <w:rFonts w:ascii="Arial" w:hAnsi="Arial" w:cs="Arial"/>
          <w:sz w:val="22"/>
          <w:szCs w:val="22"/>
        </w:rPr>
      </w:pPr>
      <w:r>
        <w:rPr>
          <w:rFonts w:ascii="Arial" w:hAnsi="Arial" w:cs="Arial"/>
          <w:sz w:val="22"/>
          <w:szCs w:val="22"/>
        </w:rPr>
        <w:t xml:space="preserve">All selected submissions may apply to receive a $100 travel voucher to offset costs associated with attending TexMed 2016. </w:t>
      </w:r>
      <w:r w:rsidRPr="003879C0">
        <w:rPr>
          <w:rFonts w:ascii="Arial" w:hAnsi="Arial" w:cs="Arial"/>
          <w:sz w:val="22"/>
          <w:szCs w:val="22"/>
        </w:rPr>
        <w:t xml:space="preserve">We </w:t>
      </w:r>
      <w:r>
        <w:rPr>
          <w:rFonts w:ascii="Arial" w:hAnsi="Arial" w:cs="Arial"/>
          <w:sz w:val="22"/>
          <w:szCs w:val="22"/>
        </w:rPr>
        <w:t>will</w:t>
      </w:r>
      <w:r w:rsidRPr="003879C0">
        <w:rPr>
          <w:rFonts w:ascii="Arial" w:hAnsi="Arial" w:cs="Arial"/>
          <w:sz w:val="22"/>
          <w:szCs w:val="22"/>
        </w:rPr>
        <w:t xml:space="preserve"> confer first, second and third place awards for those submitters who submit the most outstanding </w:t>
      </w:r>
      <w:r w:rsidRPr="00E207A6">
        <w:rPr>
          <w:rFonts w:ascii="Arial" w:hAnsi="Arial" w:cs="Arial"/>
          <w:sz w:val="22"/>
          <w:szCs w:val="22"/>
        </w:rPr>
        <w:t>QI</w:t>
      </w:r>
      <w:r>
        <w:rPr>
          <w:rFonts w:ascii="Arial" w:hAnsi="Arial" w:cs="Arial"/>
          <w:sz w:val="22"/>
          <w:szCs w:val="22"/>
        </w:rPr>
        <w:t>,</w:t>
      </w:r>
      <w:r w:rsidRPr="00E207A6">
        <w:rPr>
          <w:rFonts w:ascii="Arial" w:hAnsi="Arial" w:cs="Arial"/>
          <w:sz w:val="22"/>
          <w:szCs w:val="22"/>
        </w:rPr>
        <w:t xml:space="preserve"> research</w:t>
      </w:r>
      <w:r>
        <w:rPr>
          <w:rFonts w:ascii="Arial" w:hAnsi="Arial" w:cs="Arial"/>
          <w:sz w:val="22"/>
          <w:szCs w:val="22"/>
        </w:rPr>
        <w:t>, and clinical</w:t>
      </w:r>
      <w:r w:rsidRPr="00E207A6">
        <w:rPr>
          <w:rFonts w:ascii="Arial" w:hAnsi="Arial" w:cs="Arial"/>
          <w:sz w:val="22"/>
          <w:szCs w:val="22"/>
        </w:rPr>
        <w:t xml:space="preserve"> p</w:t>
      </w:r>
      <w:r>
        <w:rPr>
          <w:rFonts w:ascii="Arial" w:hAnsi="Arial" w:cs="Arial"/>
          <w:sz w:val="22"/>
          <w:szCs w:val="22"/>
        </w:rPr>
        <w:t>rojects</w:t>
      </w:r>
      <w:r w:rsidRPr="00E207A6">
        <w:rPr>
          <w:rFonts w:ascii="Arial" w:hAnsi="Arial" w:cs="Arial"/>
          <w:sz w:val="22"/>
          <w:szCs w:val="22"/>
        </w:rPr>
        <w:t>.</w:t>
      </w:r>
      <w:r w:rsidRPr="003879C0">
        <w:rPr>
          <w:rFonts w:ascii="Arial" w:hAnsi="Arial" w:cs="Arial"/>
          <w:sz w:val="22"/>
          <w:szCs w:val="22"/>
        </w:rPr>
        <w:t xml:space="preserve"> </w:t>
      </w:r>
      <w:r>
        <w:rPr>
          <w:rFonts w:ascii="Arial" w:hAnsi="Arial" w:cs="Arial"/>
          <w:sz w:val="22"/>
          <w:szCs w:val="22"/>
        </w:rPr>
        <w:t>Participants</w:t>
      </w:r>
      <w:r w:rsidRPr="003879C0">
        <w:rPr>
          <w:rFonts w:ascii="Arial" w:hAnsi="Arial" w:cs="Arial"/>
          <w:sz w:val="22"/>
          <w:szCs w:val="22"/>
        </w:rPr>
        <w:t xml:space="preserve"> will be recognized </w:t>
      </w:r>
      <w:r>
        <w:rPr>
          <w:rFonts w:ascii="Arial" w:hAnsi="Arial" w:cs="Arial"/>
          <w:sz w:val="22"/>
          <w:szCs w:val="22"/>
        </w:rPr>
        <w:t>at TexMed 2016 and will be published on the TMA website.</w:t>
      </w:r>
      <w:r w:rsidRPr="003879C0">
        <w:rPr>
          <w:rFonts w:ascii="Arial" w:hAnsi="Arial" w:cs="Arial"/>
          <w:sz w:val="22"/>
          <w:szCs w:val="22"/>
        </w:rPr>
        <w:t xml:space="preserve"> </w:t>
      </w:r>
    </w:p>
    <w:p w:rsidR="00C6647F" w:rsidRDefault="00C6647F" w:rsidP="00C6647F">
      <w:pPr>
        <w:rPr>
          <w:rFonts w:ascii="Arial" w:hAnsi="Arial" w:cs="Arial"/>
          <w:sz w:val="22"/>
          <w:szCs w:val="22"/>
        </w:rPr>
      </w:pPr>
    </w:p>
    <w:p w:rsidR="00C6647F" w:rsidRPr="009A7D20" w:rsidRDefault="00C6647F" w:rsidP="00C6647F">
      <w:pPr>
        <w:rPr>
          <w:rFonts w:ascii="Arial" w:hAnsi="Arial" w:cs="Arial"/>
          <w:b/>
          <w:color w:val="FF0000"/>
          <w:sz w:val="22"/>
          <w:szCs w:val="22"/>
        </w:rPr>
      </w:pPr>
      <w:r w:rsidRPr="009A7D20">
        <w:rPr>
          <w:rFonts w:ascii="Arial" w:hAnsi="Arial" w:cs="Arial"/>
          <w:b/>
          <w:color w:val="FF0000"/>
          <w:sz w:val="22"/>
          <w:szCs w:val="22"/>
        </w:rPr>
        <w:t xml:space="preserve">Notification of the acceptance status of all submitted abstracts and further instruction (if accepted) will be provided as quickly as possible. </w:t>
      </w:r>
    </w:p>
    <w:p w:rsidR="00C6647F" w:rsidRDefault="00C6647F" w:rsidP="00C6647F">
      <w:pPr>
        <w:rPr>
          <w:rFonts w:ascii="Arial" w:hAnsi="Arial" w:cs="Arial"/>
          <w:sz w:val="22"/>
          <w:szCs w:val="22"/>
        </w:rPr>
      </w:pPr>
    </w:p>
    <w:p w:rsidR="00C6647F" w:rsidRDefault="00C6647F" w:rsidP="00C6647F">
      <w:pPr>
        <w:pStyle w:val="Heading1"/>
      </w:pPr>
      <w:r>
        <w:t>Timeline</w:t>
      </w:r>
    </w:p>
    <w:p w:rsidR="00C6647F" w:rsidRPr="00F748B7" w:rsidRDefault="00C6647F" w:rsidP="00C6647F"/>
    <w:p w:rsidR="00C6647F" w:rsidRPr="00F748B7" w:rsidRDefault="00C6647F" w:rsidP="00C6647F">
      <w:pPr>
        <w:pStyle w:val="Heading1"/>
        <w:rPr>
          <w:i w:val="0"/>
          <w:sz w:val="24"/>
          <w:szCs w:val="24"/>
        </w:rPr>
      </w:pPr>
      <w:r w:rsidRPr="00F748B7">
        <w:rPr>
          <w:i w:val="0"/>
          <w:sz w:val="24"/>
          <w:szCs w:val="24"/>
        </w:rPr>
        <w:t>Important Dates &amp; Times</w:t>
      </w:r>
    </w:p>
    <w:p w:rsidR="00C6647F" w:rsidRDefault="00C6647F" w:rsidP="00C6647F"/>
    <w:tbl>
      <w:tblPr>
        <w:tblStyle w:val="TableGrid"/>
        <w:tblW w:w="0" w:type="auto"/>
        <w:tblLook w:val="04A0" w:firstRow="1" w:lastRow="0" w:firstColumn="1" w:lastColumn="0" w:noHBand="0" w:noVBand="1"/>
      </w:tblPr>
      <w:tblGrid>
        <w:gridCol w:w="3145"/>
        <w:gridCol w:w="6205"/>
      </w:tblGrid>
      <w:tr w:rsidR="00C6647F" w:rsidRPr="00AA5F43" w:rsidTr="00934476">
        <w:tc>
          <w:tcPr>
            <w:tcW w:w="3145" w:type="dxa"/>
          </w:tcPr>
          <w:p w:rsidR="00C6647F" w:rsidRPr="00AA5F43" w:rsidRDefault="00C6647F" w:rsidP="00934476">
            <w:pPr>
              <w:spacing w:after="240"/>
              <w:rPr>
                <w:rFonts w:ascii="Arial" w:hAnsi="Arial" w:cs="Arial"/>
                <w:sz w:val="22"/>
                <w:szCs w:val="22"/>
              </w:rPr>
            </w:pPr>
            <w:r>
              <w:rPr>
                <w:rFonts w:ascii="Arial" w:hAnsi="Arial" w:cs="Arial"/>
                <w:sz w:val="22"/>
                <w:szCs w:val="22"/>
              </w:rPr>
              <w:t>October 1, 2015</w:t>
            </w:r>
          </w:p>
        </w:tc>
        <w:tc>
          <w:tcPr>
            <w:tcW w:w="6205" w:type="dxa"/>
          </w:tcPr>
          <w:p w:rsidR="00C6647F" w:rsidRPr="00AA5F43" w:rsidRDefault="00C6647F" w:rsidP="00934476">
            <w:pPr>
              <w:spacing w:after="240"/>
              <w:rPr>
                <w:rFonts w:ascii="Arial" w:hAnsi="Arial" w:cs="Arial"/>
                <w:sz w:val="22"/>
                <w:szCs w:val="22"/>
              </w:rPr>
            </w:pPr>
            <w:r w:rsidRPr="00AA5F43">
              <w:rPr>
                <w:rFonts w:ascii="Arial" w:hAnsi="Arial" w:cs="Arial"/>
                <w:sz w:val="22"/>
                <w:szCs w:val="22"/>
              </w:rPr>
              <w:t xml:space="preserve">TexMed </w:t>
            </w:r>
            <w:r>
              <w:rPr>
                <w:rFonts w:ascii="Arial" w:hAnsi="Arial" w:cs="Arial"/>
                <w:sz w:val="22"/>
                <w:szCs w:val="22"/>
              </w:rPr>
              <w:t xml:space="preserve">2016 </w:t>
            </w:r>
            <w:r w:rsidRPr="00AA5F43">
              <w:rPr>
                <w:rFonts w:ascii="Arial" w:hAnsi="Arial" w:cs="Arial"/>
                <w:sz w:val="22"/>
                <w:szCs w:val="22"/>
              </w:rPr>
              <w:t xml:space="preserve">Quality Poster Session </w:t>
            </w:r>
            <w:r>
              <w:rPr>
                <w:rFonts w:ascii="Arial" w:hAnsi="Arial" w:cs="Arial"/>
                <w:sz w:val="22"/>
                <w:szCs w:val="22"/>
              </w:rPr>
              <w:t>forms</w:t>
            </w:r>
            <w:r w:rsidRPr="00AA5F43">
              <w:rPr>
                <w:rFonts w:ascii="Arial" w:hAnsi="Arial" w:cs="Arial"/>
                <w:sz w:val="22"/>
                <w:szCs w:val="22"/>
              </w:rPr>
              <w:t xml:space="preserve"> </w:t>
            </w:r>
            <w:r>
              <w:rPr>
                <w:rFonts w:ascii="Arial" w:hAnsi="Arial" w:cs="Arial"/>
                <w:sz w:val="22"/>
                <w:szCs w:val="22"/>
              </w:rPr>
              <w:t xml:space="preserve">are </w:t>
            </w:r>
            <w:r w:rsidRPr="00AA5F43">
              <w:rPr>
                <w:rFonts w:ascii="Arial" w:hAnsi="Arial" w:cs="Arial"/>
                <w:sz w:val="22"/>
                <w:szCs w:val="22"/>
              </w:rPr>
              <w:t>available</w:t>
            </w:r>
            <w:r>
              <w:rPr>
                <w:rFonts w:ascii="Arial" w:hAnsi="Arial" w:cs="Arial"/>
                <w:sz w:val="22"/>
                <w:szCs w:val="22"/>
              </w:rPr>
              <w:t xml:space="preserve"> online.</w:t>
            </w:r>
          </w:p>
        </w:tc>
      </w:tr>
      <w:tr w:rsidR="00C6647F" w:rsidRPr="00AA5F43" w:rsidTr="00934476">
        <w:tc>
          <w:tcPr>
            <w:tcW w:w="3145" w:type="dxa"/>
          </w:tcPr>
          <w:p w:rsidR="00C6647F" w:rsidRPr="00AF7B33" w:rsidRDefault="00C6647F" w:rsidP="00934476">
            <w:pPr>
              <w:spacing w:after="240"/>
              <w:rPr>
                <w:rFonts w:ascii="Arial" w:hAnsi="Arial" w:cs="Arial"/>
                <w:sz w:val="22"/>
                <w:szCs w:val="22"/>
              </w:rPr>
            </w:pPr>
            <w:r w:rsidRPr="00AF7B33">
              <w:rPr>
                <w:rFonts w:ascii="Arial" w:hAnsi="Arial" w:cs="Arial"/>
                <w:sz w:val="22"/>
                <w:szCs w:val="22"/>
              </w:rPr>
              <w:t>March 2</w:t>
            </w:r>
            <w:r>
              <w:rPr>
                <w:rFonts w:ascii="Arial" w:hAnsi="Arial" w:cs="Arial"/>
                <w:sz w:val="22"/>
                <w:szCs w:val="22"/>
              </w:rPr>
              <w:t>5</w:t>
            </w:r>
            <w:r w:rsidRPr="00AF7B33">
              <w:rPr>
                <w:rFonts w:ascii="Arial" w:hAnsi="Arial" w:cs="Arial"/>
                <w:sz w:val="22"/>
                <w:szCs w:val="22"/>
              </w:rPr>
              <w:t>, 201</w:t>
            </w:r>
            <w:r>
              <w:rPr>
                <w:rFonts w:ascii="Arial" w:hAnsi="Arial" w:cs="Arial"/>
                <w:sz w:val="22"/>
                <w:szCs w:val="22"/>
              </w:rPr>
              <w:t>6</w:t>
            </w:r>
            <w:r w:rsidRPr="00AF7B33">
              <w:rPr>
                <w:rFonts w:ascii="Arial" w:hAnsi="Arial" w:cs="Arial"/>
                <w:sz w:val="22"/>
                <w:szCs w:val="22"/>
              </w:rPr>
              <w:t>, Midnight</w:t>
            </w:r>
          </w:p>
        </w:tc>
        <w:tc>
          <w:tcPr>
            <w:tcW w:w="6205" w:type="dxa"/>
          </w:tcPr>
          <w:p w:rsidR="00C6647F" w:rsidRPr="00AF7B33" w:rsidRDefault="00C6647F" w:rsidP="00934476">
            <w:pPr>
              <w:spacing w:after="240"/>
              <w:rPr>
                <w:rFonts w:ascii="Arial" w:hAnsi="Arial" w:cs="Arial"/>
                <w:sz w:val="22"/>
                <w:szCs w:val="22"/>
              </w:rPr>
            </w:pPr>
            <w:r w:rsidRPr="00AF7B33">
              <w:rPr>
                <w:rFonts w:ascii="Arial" w:hAnsi="Arial" w:cs="Arial"/>
                <w:sz w:val="22"/>
                <w:szCs w:val="22"/>
              </w:rPr>
              <w:t>Deadline. Final submission date for applicants.</w:t>
            </w:r>
          </w:p>
        </w:tc>
      </w:tr>
      <w:tr w:rsidR="00C6647F" w:rsidRPr="00AA5F43" w:rsidTr="00934476">
        <w:tc>
          <w:tcPr>
            <w:tcW w:w="3145" w:type="dxa"/>
          </w:tcPr>
          <w:p w:rsidR="00C6647F" w:rsidRPr="00AA5F43" w:rsidRDefault="00C6647F" w:rsidP="00934476">
            <w:pPr>
              <w:spacing w:after="240"/>
              <w:rPr>
                <w:rFonts w:ascii="Arial" w:hAnsi="Arial" w:cs="Arial"/>
                <w:sz w:val="22"/>
                <w:szCs w:val="22"/>
              </w:rPr>
            </w:pPr>
            <w:r>
              <w:rPr>
                <w:rFonts w:ascii="Arial" w:hAnsi="Arial" w:cs="Arial"/>
                <w:sz w:val="22"/>
                <w:szCs w:val="22"/>
              </w:rPr>
              <w:t>March 2016</w:t>
            </w:r>
          </w:p>
        </w:tc>
        <w:tc>
          <w:tcPr>
            <w:tcW w:w="6205" w:type="dxa"/>
          </w:tcPr>
          <w:p w:rsidR="00C6647F" w:rsidRPr="00AA5F43" w:rsidRDefault="00C6647F" w:rsidP="00934476">
            <w:pPr>
              <w:spacing w:after="240"/>
              <w:rPr>
                <w:rFonts w:ascii="Arial" w:hAnsi="Arial" w:cs="Arial"/>
                <w:sz w:val="22"/>
                <w:szCs w:val="22"/>
              </w:rPr>
            </w:pPr>
            <w:r>
              <w:rPr>
                <w:rFonts w:ascii="Arial" w:hAnsi="Arial" w:cs="Arial"/>
                <w:sz w:val="22"/>
                <w:szCs w:val="22"/>
              </w:rPr>
              <w:t>Accepted abstracts</w:t>
            </w:r>
            <w:r w:rsidRPr="00AA5F43">
              <w:rPr>
                <w:rFonts w:ascii="Arial" w:hAnsi="Arial" w:cs="Arial"/>
                <w:sz w:val="22"/>
                <w:szCs w:val="22"/>
              </w:rPr>
              <w:t xml:space="preserve"> </w:t>
            </w:r>
            <w:r>
              <w:rPr>
                <w:rFonts w:ascii="Arial" w:hAnsi="Arial" w:cs="Arial"/>
                <w:sz w:val="22"/>
                <w:szCs w:val="22"/>
              </w:rPr>
              <w:t xml:space="preserve">are </w:t>
            </w:r>
            <w:r w:rsidRPr="00AA5F43">
              <w:rPr>
                <w:rFonts w:ascii="Arial" w:hAnsi="Arial" w:cs="Arial"/>
                <w:sz w:val="22"/>
                <w:szCs w:val="22"/>
              </w:rPr>
              <w:t>provided with further information</w:t>
            </w:r>
            <w:r>
              <w:rPr>
                <w:rFonts w:ascii="Arial" w:hAnsi="Arial" w:cs="Arial"/>
                <w:sz w:val="22"/>
                <w:szCs w:val="22"/>
              </w:rPr>
              <w:t>.</w:t>
            </w:r>
          </w:p>
        </w:tc>
      </w:tr>
      <w:tr w:rsidR="00C6647F" w:rsidRPr="00AA5F43" w:rsidTr="00934476">
        <w:tc>
          <w:tcPr>
            <w:tcW w:w="3145" w:type="dxa"/>
          </w:tcPr>
          <w:p w:rsidR="00C6647F" w:rsidRPr="00AA5F43" w:rsidRDefault="00C6647F" w:rsidP="00934476">
            <w:pPr>
              <w:spacing w:after="240"/>
              <w:rPr>
                <w:rFonts w:ascii="Arial" w:hAnsi="Arial" w:cs="Arial"/>
                <w:sz w:val="22"/>
                <w:szCs w:val="22"/>
              </w:rPr>
            </w:pPr>
            <w:r>
              <w:rPr>
                <w:rFonts w:ascii="Arial" w:hAnsi="Arial" w:cs="Arial"/>
                <w:sz w:val="22"/>
                <w:szCs w:val="22"/>
              </w:rPr>
              <w:t>April 4, 2016</w:t>
            </w:r>
          </w:p>
        </w:tc>
        <w:tc>
          <w:tcPr>
            <w:tcW w:w="6205" w:type="dxa"/>
          </w:tcPr>
          <w:p w:rsidR="00C6647F" w:rsidRPr="00AA5F43" w:rsidRDefault="00C6647F" w:rsidP="00934476">
            <w:pPr>
              <w:spacing w:after="240"/>
              <w:rPr>
                <w:rFonts w:ascii="Arial" w:hAnsi="Arial" w:cs="Arial"/>
                <w:sz w:val="22"/>
                <w:szCs w:val="22"/>
              </w:rPr>
            </w:pPr>
            <w:r w:rsidRPr="00AA5F43">
              <w:rPr>
                <w:rFonts w:ascii="Arial" w:hAnsi="Arial" w:cs="Arial"/>
                <w:sz w:val="22"/>
                <w:szCs w:val="22"/>
              </w:rPr>
              <w:t xml:space="preserve">Final applicants </w:t>
            </w:r>
            <w:r>
              <w:rPr>
                <w:rFonts w:ascii="Arial" w:hAnsi="Arial" w:cs="Arial"/>
                <w:sz w:val="22"/>
                <w:szCs w:val="22"/>
              </w:rPr>
              <w:t xml:space="preserve">are </w:t>
            </w:r>
            <w:r w:rsidRPr="00AA5F43">
              <w:rPr>
                <w:rFonts w:ascii="Arial" w:hAnsi="Arial" w:cs="Arial"/>
                <w:sz w:val="22"/>
                <w:szCs w:val="22"/>
              </w:rPr>
              <w:t>notified on submissions</w:t>
            </w:r>
            <w:r>
              <w:rPr>
                <w:rFonts w:ascii="Arial" w:hAnsi="Arial" w:cs="Arial"/>
                <w:sz w:val="22"/>
                <w:szCs w:val="22"/>
              </w:rPr>
              <w:t>.</w:t>
            </w:r>
          </w:p>
        </w:tc>
      </w:tr>
      <w:tr w:rsidR="00C6647F" w:rsidRPr="00AA5F43" w:rsidTr="00934476">
        <w:tc>
          <w:tcPr>
            <w:tcW w:w="3145" w:type="dxa"/>
          </w:tcPr>
          <w:p w:rsidR="00C6647F" w:rsidRPr="00AA5F43" w:rsidRDefault="00C6647F" w:rsidP="00934476">
            <w:pPr>
              <w:rPr>
                <w:rFonts w:ascii="Arial" w:hAnsi="Arial" w:cs="Arial"/>
                <w:sz w:val="22"/>
                <w:szCs w:val="22"/>
              </w:rPr>
            </w:pPr>
            <w:r>
              <w:rPr>
                <w:rFonts w:ascii="Arial" w:hAnsi="Arial" w:cs="Arial"/>
                <w:sz w:val="22"/>
                <w:szCs w:val="22"/>
              </w:rPr>
              <w:t>April 30, 2016</w:t>
            </w:r>
            <w:r w:rsidRPr="00AA5F43">
              <w:rPr>
                <w:rFonts w:ascii="Arial" w:hAnsi="Arial" w:cs="Arial"/>
                <w:sz w:val="22"/>
                <w:szCs w:val="22"/>
              </w:rPr>
              <w:t xml:space="preserve"> </w:t>
            </w:r>
          </w:p>
          <w:p w:rsidR="00C6647F" w:rsidRDefault="00C6647F" w:rsidP="00934476">
            <w:pPr>
              <w:rPr>
                <w:rFonts w:ascii="Arial" w:hAnsi="Arial" w:cs="Arial"/>
                <w:sz w:val="22"/>
                <w:szCs w:val="22"/>
              </w:rPr>
            </w:pPr>
            <w:r>
              <w:rPr>
                <w:rFonts w:ascii="Arial" w:hAnsi="Arial" w:cs="Arial"/>
                <w:sz w:val="22"/>
                <w:szCs w:val="22"/>
              </w:rPr>
              <w:t xml:space="preserve">     7 to 7:50</w:t>
            </w:r>
            <w:r w:rsidRPr="00AA5F43">
              <w:rPr>
                <w:rFonts w:ascii="Arial" w:hAnsi="Arial" w:cs="Arial"/>
                <w:sz w:val="22"/>
                <w:szCs w:val="22"/>
              </w:rPr>
              <w:t xml:space="preserve"> </w:t>
            </w:r>
            <w:r>
              <w:rPr>
                <w:rFonts w:ascii="Arial" w:hAnsi="Arial" w:cs="Arial"/>
                <w:sz w:val="22"/>
                <w:szCs w:val="22"/>
              </w:rPr>
              <w:t>am</w:t>
            </w:r>
          </w:p>
          <w:p w:rsidR="00C6647F" w:rsidRPr="00AA5F43" w:rsidRDefault="00C6647F" w:rsidP="00934476">
            <w:pPr>
              <w:rPr>
                <w:rFonts w:ascii="Arial" w:hAnsi="Arial" w:cs="Arial"/>
                <w:sz w:val="22"/>
                <w:szCs w:val="22"/>
              </w:rPr>
            </w:pPr>
          </w:p>
        </w:tc>
        <w:tc>
          <w:tcPr>
            <w:tcW w:w="6205" w:type="dxa"/>
          </w:tcPr>
          <w:p w:rsidR="00C6647F" w:rsidRPr="00AA5F43" w:rsidRDefault="00C6647F" w:rsidP="00934476">
            <w:pPr>
              <w:spacing w:after="240"/>
              <w:rPr>
                <w:rFonts w:ascii="Arial" w:hAnsi="Arial" w:cs="Arial"/>
                <w:sz w:val="22"/>
                <w:szCs w:val="22"/>
              </w:rPr>
            </w:pPr>
            <w:r>
              <w:rPr>
                <w:rFonts w:ascii="Arial" w:hAnsi="Arial" w:cs="Arial"/>
                <w:sz w:val="22"/>
                <w:szCs w:val="22"/>
              </w:rPr>
              <w:t xml:space="preserve">Poster setup for </w:t>
            </w:r>
            <w:r w:rsidRPr="007B451B">
              <w:rPr>
                <w:rFonts w:ascii="Arial" w:hAnsi="Arial" w:cs="Arial"/>
                <w:sz w:val="22"/>
                <w:szCs w:val="22"/>
              </w:rPr>
              <w:t>TexMed 2</w:t>
            </w:r>
            <w:r>
              <w:rPr>
                <w:rFonts w:ascii="Arial" w:hAnsi="Arial" w:cs="Arial"/>
                <w:sz w:val="22"/>
                <w:szCs w:val="22"/>
              </w:rPr>
              <w:t>016 Quality Poster Session and continuing medical education (CME) s</w:t>
            </w:r>
            <w:r w:rsidRPr="007B451B">
              <w:rPr>
                <w:rFonts w:ascii="Arial" w:hAnsi="Arial" w:cs="Arial"/>
                <w:sz w:val="22"/>
                <w:szCs w:val="22"/>
              </w:rPr>
              <w:t>ession.</w:t>
            </w:r>
            <w:r w:rsidRPr="00AA5F43">
              <w:rPr>
                <w:rFonts w:ascii="Arial" w:hAnsi="Arial" w:cs="Arial"/>
                <w:sz w:val="22"/>
                <w:szCs w:val="22"/>
              </w:rPr>
              <w:t xml:space="preserve"> </w:t>
            </w:r>
          </w:p>
        </w:tc>
      </w:tr>
      <w:tr w:rsidR="00C6647F" w:rsidRPr="00AA5F43" w:rsidTr="00934476">
        <w:tc>
          <w:tcPr>
            <w:tcW w:w="3145" w:type="dxa"/>
          </w:tcPr>
          <w:p w:rsidR="00C6647F" w:rsidRDefault="00C6647F" w:rsidP="00934476">
            <w:pPr>
              <w:rPr>
                <w:rFonts w:ascii="Arial" w:hAnsi="Arial" w:cs="Arial"/>
                <w:sz w:val="22"/>
                <w:szCs w:val="22"/>
              </w:rPr>
            </w:pPr>
            <w:r>
              <w:rPr>
                <w:rFonts w:ascii="Arial" w:hAnsi="Arial" w:cs="Arial"/>
                <w:sz w:val="22"/>
                <w:szCs w:val="22"/>
              </w:rPr>
              <w:t>April 30, 2016</w:t>
            </w:r>
          </w:p>
          <w:p w:rsidR="00C6647F" w:rsidRDefault="00C6647F" w:rsidP="00934476">
            <w:pPr>
              <w:rPr>
                <w:rFonts w:ascii="Arial" w:hAnsi="Arial" w:cs="Arial"/>
                <w:sz w:val="22"/>
                <w:szCs w:val="22"/>
              </w:rPr>
            </w:pPr>
            <w:r>
              <w:rPr>
                <w:rFonts w:ascii="Arial" w:hAnsi="Arial" w:cs="Arial"/>
                <w:sz w:val="22"/>
                <w:szCs w:val="22"/>
              </w:rPr>
              <w:t xml:space="preserve">     7:50 to 8:00 am</w:t>
            </w:r>
          </w:p>
          <w:p w:rsidR="00C6647F" w:rsidRDefault="00C6647F" w:rsidP="00934476">
            <w:pPr>
              <w:rPr>
                <w:rFonts w:ascii="Arial" w:hAnsi="Arial" w:cs="Arial"/>
                <w:sz w:val="22"/>
                <w:szCs w:val="22"/>
              </w:rPr>
            </w:pPr>
          </w:p>
        </w:tc>
        <w:tc>
          <w:tcPr>
            <w:tcW w:w="6205" w:type="dxa"/>
          </w:tcPr>
          <w:p w:rsidR="00C6647F" w:rsidRPr="00AA5F43" w:rsidRDefault="00C6647F" w:rsidP="00934476">
            <w:pPr>
              <w:spacing w:after="240"/>
              <w:rPr>
                <w:rFonts w:ascii="Arial" w:hAnsi="Arial" w:cs="Arial"/>
                <w:sz w:val="22"/>
                <w:szCs w:val="22"/>
              </w:rPr>
            </w:pPr>
            <w:r>
              <w:rPr>
                <w:rFonts w:ascii="Arial" w:hAnsi="Arial" w:cs="Arial"/>
                <w:sz w:val="22"/>
                <w:szCs w:val="22"/>
              </w:rPr>
              <w:t>Aw</w:t>
            </w:r>
            <w:r w:rsidRPr="007B451B">
              <w:rPr>
                <w:rFonts w:ascii="Arial" w:hAnsi="Arial" w:cs="Arial"/>
                <w:sz w:val="22"/>
                <w:szCs w:val="22"/>
              </w:rPr>
              <w:t xml:space="preserve">ards </w:t>
            </w:r>
            <w:r>
              <w:rPr>
                <w:rFonts w:ascii="Arial" w:hAnsi="Arial" w:cs="Arial"/>
                <w:sz w:val="22"/>
                <w:szCs w:val="22"/>
              </w:rPr>
              <w:t xml:space="preserve">ceremony </w:t>
            </w:r>
            <w:r w:rsidRPr="007B451B">
              <w:rPr>
                <w:rFonts w:ascii="Arial" w:hAnsi="Arial" w:cs="Arial"/>
                <w:sz w:val="22"/>
                <w:szCs w:val="22"/>
              </w:rPr>
              <w:t>for first, second, and third place winners</w:t>
            </w:r>
            <w:r>
              <w:rPr>
                <w:rFonts w:ascii="Arial" w:hAnsi="Arial" w:cs="Arial"/>
                <w:sz w:val="22"/>
                <w:szCs w:val="22"/>
              </w:rPr>
              <w:t>.</w:t>
            </w:r>
          </w:p>
        </w:tc>
      </w:tr>
      <w:tr w:rsidR="00C6647F" w:rsidRPr="00AA5F43" w:rsidTr="00934476">
        <w:tc>
          <w:tcPr>
            <w:tcW w:w="3145" w:type="dxa"/>
          </w:tcPr>
          <w:p w:rsidR="00C6647F" w:rsidRPr="00AA5F43" w:rsidRDefault="00C6647F" w:rsidP="00934476">
            <w:pPr>
              <w:rPr>
                <w:rFonts w:ascii="Arial" w:hAnsi="Arial" w:cs="Arial"/>
                <w:sz w:val="22"/>
                <w:szCs w:val="22"/>
              </w:rPr>
            </w:pPr>
            <w:r>
              <w:rPr>
                <w:rFonts w:ascii="Arial" w:hAnsi="Arial" w:cs="Arial"/>
                <w:sz w:val="22"/>
                <w:szCs w:val="22"/>
              </w:rPr>
              <w:t>April 30, 2016</w:t>
            </w:r>
            <w:r w:rsidRPr="00AA5F43">
              <w:rPr>
                <w:rFonts w:ascii="Arial" w:hAnsi="Arial" w:cs="Arial"/>
                <w:sz w:val="22"/>
                <w:szCs w:val="22"/>
              </w:rPr>
              <w:t xml:space="preserve"> </w:t>
            </w:r>
          </w:p>
          <w:p w:rsidR="00C6647F" w:rsidRPr="00AA5F43" w:rsidRDefault="00C6647F" w:rsidP="00934476">
            <w:pPr>
              <w:rPr>
                <w:rFonts w:ascii="Arial" w:hAnsi="Arial" w:cs="Arial"/>
                <w:sz w:val="22"/>
                <w:szCs w:val="22"/>
              </w:rPr>
            </w:pPr>
            <w:r w:rsidRPr="00AA5F43">
              <w:rPr>
                <w:rFonts w:ascii="Arial" w:hAnsi="Arial" w:cs="Arial"/>
                <w:sz w:val="22"/>
                <w:szCs w:val="22"/>
              </w:rPr>
              <w:t xml:space="preserve">     </w:t>
            </w:r>
            <w:r>
              <w:rPr>
                <w:rFonts w:ascii="Arial" w:hAnsi="Arial" w:cs="Arial"/>
                <w:sz w:val="22"/>
                <w:szCs w:val="22"/>
              </w:rPr>
              <w:t>8</w:t>
            </w:r>
            <w:r w:rsidRPr="00AA5F43">
              <w:rPr>
                <w:rFonts w:ascii="Arial" w:hAnsi="Arial" w:cs="Arial"/>
                <w:sz w:val="22"/>
                <w:szCs w:val="22"/>
              </w:rPr>
              <w:t xml:space="preserve"> to 9:00 </w:t>
            </w:r>
            <w:r>
              <w:rPr>
                <w:rFonts w:ascii="Arial" w:hAnsi="Arial" w:cs="Arial"/>
                <w:sz w:val="22"/>
                <w:szCs w:val="22"/>
              </w:rPr>
              <w:t>am</w:t>
            </w:r>
          </w:p>
        </w:tc>
        <w:tc>
          <w:tcPr>
            <w:tcW w:w="6205" w:type="dxa"/>
          </w:tcPr>
          <w:p w:rsidR="00C6647F" w:rsidRPr="00AA5F43" w:rsidRDefault="00C6647F" w:rsidP="00934476">
            <w:pPr>
              <w:spacing w:after="240"/>
              <w:rPr>
                <w:rFonts w:ascii="Arial" w:hAnsi="Arial" w:cs="Arial"/>
                <w:sz w:val="22"/>
                <w:szCs w:val="22"/>
              </w:rPr>
            </w:pPr>
            <w:r w:rsidRPr="00AA5F43">
              <w:rPr>
                <w:rFonts w:ascii="Arial" w:hAnsi="Arial" w:cs="Arial"/>
                <w:sz w:val="22"/>
                <w:szCs w:val="22"/>
              </w:rPr>
              <w:t xml:space="preserve">Hosted Poster Session. </w:t>
            </w:r>
            <w:r>
              <w:rPr>
                <w:rFonts w:ascii="Arial" w:hAnsi="Arial" w:cs="Arial"/>
                <w:sz w:val="22"/>
                <w:szCs w:val="22"/>
              </w:rPr>
              <w:t>Selected submissions</w:t>
            </w:r>
            <w:r w:rsidRPr="00AA5F43">
              <w:rPr>
                <w:rFonts w:ascii="Arial" w:hAnsi="Arial" w:cs="Arial"/>
                <w:sz w:val="22"/>
                <w:szCs w:val="22"/>
              </w:rPr>
              <w:t xml:space="preserve"> will be expected to </w:t>
            </w:r>
            <w:r>
              <w:rPr>
                <w:rFonts w:ascii="Arial" w:hAnsi="Arial" w:cs="Arial"/>
                <w:sz w:val="22"/>
                <w:szCs w:val="22"/>
              </w:rPr>
              <w:t>host</w:t>
            </w:r>
            <w:r w:rsidRPr="00AA5F43">
              <w:rPr>
                <w:rFonts w:ascii="Arial" w:hAnsi="Arial" w:cs="Arial"/>
                <w:sz w:val="22"/>
                <w:szCs w:val="22"/>
              </w:rPr>
              <w:t xml:space="preserve"> their posters </w:t>
            </w:r>
            <w:r>
              <w:rPr>
                <w:rFonts w:ascii="Arial" w:hAnsi="Arial" w:cs="Arial"/>
                <w:sz w:val="22"/>
                <w:szCs w:val="22"/>
              </w:rPr>
              <w:t xml:space="preserve">for one-on-one presentation and Q&amp;A </w:t>
            </w:r>
            <w:r w:rsidRPr="00AA5F43">
              <w:rPr>
                <w:rFonts w:ascii="Arial" w:hAnsi="Arial" w:cs="Arial"/>
                <w:sz w:val="22"/>
                <w:szCs w:val="22"/>
              </w:rPr>
              <w:t xml:space="preserve">(or </w:t>
            </w:r>
            <w:r>
              <w:rPr>
                <w:rFonts w:ascii="Arial" w:hAnsi="Arial" w:cs="Arial"/>
                <w:sz w:val="22"/>
                <w:szCs w:val="22"/>
              </w:rPr>
              <w:t>have a member of the team do so</w:t>
            </w:r>
            <w:r w:rsidRPr="00AA5F43">
              <w:rPr>
                <w:rFonts w:ascii="Arial" w:hAnsi="Arial" w:cs="Arial"/>
                <w:sz w:val="22"/>
                <w:szCs w:val="22"/>
              </w:rPr>
              <w:t>)</w:t>
            </w:r>
            <w:r>
              <w:rPr>
                <w:rFonts w:ascii="Arial" w:hAnsi="Arial" w:cs="Arial"/>
                <w:sz w:val="22"/>
                <w:szCs w:val="22"/>
              </w:rPr>
              <w:t>.</w:t>
            </w:r>
          </w:p>
        </w:tc>
      </w:tr>
      <w:tr w:rsidR="00C6647F" w:rsidRPr="00AA5F43" w:rsidTr="00934476">
        <w:tc>
          <w:tcPr>
            <w:tcW w:w="3145" w:type="dxa"/>
          </w:tcPr>
          <w:p w:rsidR="00C6647F" w:rsidRPr="00AA5F43" w:rsidRDefault="00C6647F" w:rsidP="00934476">
            <w:pPr>
              <w:rPr>
                <w:rFonts w:ascii="Arial" w:hAnsi="Arial" w:cs="Arial"/>
                <w:sz w:val="22"/>
                <w:szCs w:val="22"/>
              </w:rPr>
            </w:pPr>
            <w:r>
              <w:rPr>
                <w:rFonts w:ascii="Arial" w:hAnsi="Arial" w:cs="Arial"/>
                <w:sz w:val="22"/>
                <w:szCs w:val="22"/>
              </w:rPr>
              <w:t>April 30, 2016</w:t>
            </w:r>
            <w:r w:rsidRPr="00AA5F43">
              <w:rPr>
                <w:rFonts w:ascii="Arial" w:hAnsi="Arial" w:cs="Arial"/>
                <w:sz w:val="22"/>
                <w:szCs w:val="22"/>
              </w:rPr>
              <w:t xml:space="preserve"> </w:t>
            </w:r>
          </w:p>
          <w:p w:rsidR="00C6647F" w:rsidRPr="00AA5F43" w:rsidRDefault="00C6647F" w:rsidP="00934476">
            <w:pPr>
              <w:rPr>
                <w:rFonts w:ascii="Arial" w:hAnsi="Arial" w:cs="Arial"/>
                <w:sz w:val="22"/>
                <w:szCs w:val="22"/>
              </w:rPr>
            </w:pPr>
            <w:r>
              <w:rPr>
                <w:rFonts w:ascii="Arial" w:hAnsi="Arial" w:cs="Arial"/>
                <w:sz w:val="22"/>
                <w:szCs w:val="22"/>
              </w:rPr>
              <w:t xml:space="preserve">     9 am to 1</w:t>
            </w:r>
            <w:r w:rsidRPr="00AA5F43">
              <w:rPr>
                <w:rFonts w:ascii="Arial" w:hAnsi="Arial" w:cs="Arial"/>
                <w:sz w:val="22"/>
                <w:szCs w:val="22"/>
              </w:rPr>
              <w:t>:30</w:t>
            </w:r>
            <w:r>
              <w:rPr>
                <w:rFonts w:ascii="Arial" w:hAnsi="Arial" w:cs="Arial"/>
                <w:sz w:val="22"/>
                <w:szCs w:val="22"/>
              </w:rPr>
              <w:t xml:space="preserve"> pm</w:t>
            </w:r>
          </w:p>
        </w:tc>
        <w:tc>
          <w:tcPr>
            <w:tcW w:w="6205" w:type="dxa"/>
          </w:tcPr>
          <w:p w:rsidR="00C6647F" w:rsidRPr="00AA5F43" w:rsidRDefault="00C6647F" w:rsidP="00934476">
            <w:pPr>
              <w:spacing w:after="240"/>
              <w:rPr>
                <w:rFonts w:ascii="Arial" w:hAnsi="Arial" w:cs="Arial"/>
                <w:sz w:val="22"/>
                <w:szCs w:val="22"/>
              </w:rPr>
            </w:pPr>
            <w:r w:rsidRPr="00AA5F43">
              <w:rPr>
                <w:rFonts w:ascii="Arial" w:hAnsi="Arial" w:cs="Arial"/>
                <w:sz w:val="22"/>
                <w:szCs w:val="22"/>
              </w:rPr>
              <w:t>Posters In Exhibit Hall. Posters will be on display to TexMed</w:t>
            </w:r>
            <w:r>
              <w:rPr>
                <w:rFonts w:ascii="Arial" w:hAnsi="Arial" w:cs="Arial"/>
                <w:sz w:val="22"/>
                <w:szCs w:val="22"/>
              </w:rPr>
              <w:t xml:space="preserve"> 2016</w:t>
            </w:r>
            <w:r w:rsidRPr="00AA5F43">
              <w:rPr>
                <w:rFonts w:ascii="Arial" w:hAnsi="Arial" w:cs="Arial"/>
                <w:sz w:val="22"/>
                <w:szCs w:val="22"/>
              </w:rPr>
              <w:t xml:space="preserve"> conference</w:t>
            </w:r>
            <w:r>
              <w:rPr>
                <w:rFonts w:ascii="Arial" w:hAnsi="Arial" w:cs="Arial"/>
                <w:sz w:val="22"/>
                <w:szCs w:val="22"/>
              </w:rPr>
              <w:t xml:space="preserve"> attendees.</w:t>
            </w:r>
          </w:p>
        </w:tc>
      </w:tr>
      <w:tr w:rsidR="00C6647F" w:rsidRPr="00AA5F43" w:rsidTr="00934476">
        <w:tc>
          <w:tcPr>
            <w:tcW w:w="3145" w:type="dxa"/>
          </w:tcPr>
          <w:p w:rsidR="00C6647F" w:rsidRPr="00AA5F43" w:rsidRDefault="00C6647F" w:rsidP="00934476">
            <w:pPr>
              <w:rPr>
                <w:rFonts w:ascii="Arial" w:hAnsi="Arial" w:cs="Arial"/>
                <w:sz w:val="22"/>
                <w:szCs w:val="22"/>
              </w:rPr>
            </w:pPr>
            <w:r>
              <w:rPr>
                <w:rFonts w:ascii="Arial" w:hAnsi="Arial" w:cs="Arial"/>
                <w:sz w:val="22"/>
                <w:szCs w:val="22"/>
              </w:rPr>
              <w:t>April 30, 2016</w:t>
            </w:r>
            <w:r w:rsidRPr="00AA5F43">
              <w:rPr>
                <w:rFonts w:ascii="Arial" w:hAnsi="Arial" w:cs="Arial"/>
                <w:sz w:val="22"/>
                <w:szCs w:val="22"/>
              </w:rPr>
              <w:t xml:space="preserve"> </w:t>
            </w:r>
          </w:p>
          <w:p w:rsidR="00C6647F" w:rsidRPr="00AA5F43" w:rsidRDefault="00C6647F" w:rsidP="00934476">
            <w:pPr>
              <w:rPr>
                <w:rFonts w:ascii="Arial" w:hAnsi="Arial" w:cs="Arial"/>
                <w:sz w:val="22"/>
                <w:szCs w:val="22"/>
              </w:rPr>
            </w:pPr>
            <w:r>
              <w:rPr>
                <w:rFonts w:ascii="Arial" w:hAnsi="Arial" w:cs="Arial"/>
                <w:sz w:val="22"/>
                <w:szCs w:val="22"/>
              </w:rPr>
              <w:t xml:space="preserve">     1:30 to 2</w:t>
            </w:r>
            <w:r w:rsidRPr="00AA5F43">
              <w:rPr>
                <w:rFonts w:ascii="Arial" w:hAnsi="Arial" w:cs="Arial"/>
                <w:sz w:val="22"/>
                <w:szCs w:val="22"/>
              </w:rPr>
              <w:t xml:space="preserve"> </w:t>
            </w:r>
            <w:r>
              <w:rPr>
                <w:rFonts w:ascii="Arial" w:hAnsi="Arial" w:cs="Arial"/>
                <w:sz w:val="22"/>
                <w:szCs w:val="22"/>
              </w:rPr>
              <w:t>pm</w:t>
            </w:r>
          </w:p>
        </w:tc>
        <w:tc>
          <w:tcPr>
            <w:tcW w:w="6205" w:type="dxa"/>
          </w:tcPr>
          <w:p w:rsidR="00C6647F" w:rsidRPr="00AA5F43" w:rsidRDefault="00C6647F" w:rsidP="00934476">
            <w:pPr>
              <w:spacing w:after="240"/>
              <w:rPr>
                <w:rFonts w:ascii="Arial" w:hAnsi="Arial" w:cs="Arial"/>
                <w:sz w:val="22"/>
                <w:szCs w:val="22"/>
              </w:rPr>
            </w:pPr>
            <w:r w:rsidRPr="00AA5F43">
              <w:rPr>
                <w:rFonts w:ascii="Arial" w:hAnsi="Arial" w:cs="Arial"/>
                <w:sz w:val="22"/>
                <w:szCs w:val="22"/>
              </w:rPr>
              <w:t>Poster Breakdown. Poster exhibitors will be expected to pack their posters. TMA cannot guarantee safety or condi</w:t>
            </w:r>
            <w:r>
              <w:rPr>
                <w:rFonts w:ascii="Arial" w:hAnsi="Arial" w:cs="Arial"/>
                <w:sz w:val="22"/>
                <w:szCs w:val="22"/>
              </w:rPr>
              <w:t>tion of posters after this time.</w:t>
            </w:r>
          </w:p>
        </w:tc>
      </w:tr>
    </w:tbl>
    <w:p w:rsidR="00A0627E" w:rsidRDefault="00505921"/>
    <w:sectPr w:rsidR="00A06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MA Logo">
    <w:altName w:val="Symbol"/>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7F"/>
    <w:rsid w:val="00214946"/>
    <w:rsid w:val="00505921"/>
    <w:rsid w:val="005F5612"/>
    <w:rsid w:val="006B2801"/>
    <w:rsid w:val="00957E66"/>
    <w:rsid w:val="00C6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FFFD59-D3DB-45B6-BF16-4214376D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4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6647F"/>
    <w:pPr>
      <w:keepNext/>
      <w:outlineLvl w:val="0"/>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647F"/>
    <w:rPr>
      <w:rFonts w:ascii="Arial" w:eastAsia="Times New Roman" w:hAnsi="Arial" w:cs="Times New Roman"/>
      <w:b/>
      <w:i/>
      <w:sz w:val="28"/>
      <w:szCs w:val="20"/>
    </w:rPr>
  </w:style>
  <w:style w:type="paragraph" w:styleId="TOCHeading">
    <w:name w:val="TOC Heading"/>
    <w:basedOn w:val="Heading1"/>
    <w:next w:val="Normal"/>
    <w:uiPriority w:val="39"/>
    <w:unhideWhenUsed/>
    <w:qFormat/>
    <w:rsid w:val="00C6647F"/>
    <w:pPr>
      <w:keepLines/>
      <w:spacing w:before="480" w:line="276" w:lineRule="auto"/>
      <w:outlineLvl w:val="9"/>
    </w:pPr>
    <w:rPr>
      <w:rFonts w:asciiTheme="majorHAnsi" w:eastAsiaTheme="majorEastAsia" w:hAnsiTheme="majorHAnsi" w:cstheme="majorBidi"/>
      <w:bCs/>
      <w:i w:val="0"/>
      <w:color w:val="2E74B5" w:themeColor="accent1" w:themeShade="BF"/>
      <w:szCs w:val="28"/>
      <w:lang w:eastAsia="ja-JP"/>
    </w:rPr>
  </w:style>
  <w:style w:type="table" w:styleId="TableGrid">
    <w:name w:val="Table Grid"/>
    <w:basedOn w:val="TableNormal"/>
    <w:rsid w:val="00C664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ers@texmed.org?subject=2013%20TexMed%20Poster%20Session%20Application" TargetMode="External"/><Relationship Id="rId3" Type="http://schemas.openxmlformats.org/officeDocument/2006/relationships/webSettings" Target="webSettings.xml"/><Relationship Id="rId7" Type="http://schemas.openxmlformats.org/officeDocument/2006/relationships/image" Target="media/image20.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posters@texmed.org?subject=2013%20TexMed%20Poster%20Session%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636</Words>
  <Characters>3626</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Stevens</dc:creator>
  <cp:keywords/>
  <dc:description/>
  <cp:lastModifiedBy>Rebecca Stevens</cp:lastModifiedBy>
  <cp:revision>3</cp:revision>
  <dcterms:created xsi:type="dcterms:W3CDTF">2016-01-18T18:04:00Z</dcterms:created>
  <dcterms:modified xsi:type="dcterms:W3CDTF">2016-01-21T21:24:00Z</dcterms:modified>
</cp:coreProperties>
</file>