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83" w:rsidRDefault="00173183" w:rsidP="00173183">
      <w:pPr>
        <w:rPr>
          <w:sz w:val="24"/>
          <w:szCs w:val="24"/>
        </w:rPr>
      </w:pPr>
    </w:p>
    <w:p w:rsidR="00173183" w:rsidRDefault="00173183" w:rsidP="00173183">
      <w:pPr>
        <w:rPr>
          <w:sz w:val="24"/>
          <w:szCs w:val="24"/>
        </w:rPr>
      </w:pPr>
    </w:p>
    <w:p w:rsidR="00173183" w:rsidRDefault="00173183" w:rsidP="00173183">
      <w:pPr>
        <w:rPr>
          <w:sz w:val="24"/>
          <w:szCs w:val="24"/>
        </w:rPr>
      </w:pPr>
    </w:p>
    <w:p w:rsidR="00173183" w:rsidRDefault="00173183" w:rsidP="00173183">
      <w:pPr>
        <w:rPr>
          <w:sz w:val="24"/>
          <w:szCs w:val="24"/>
        </w:rPr>
      </w:pPr>
    </w:p>
    <w:p w:rsidR="00173183" w:rsidRDefault="00173183" w:rsidP="00173183">
      <w:pPr>
        <w:rPr>
          <w:sz w:val="24"/>
          <w:szCs w:val="24"/>
        </w:rPr>
      </w:pPr>
    </w:p>
    <w:p w:rsidR="00173183" w:rsidRPr="004303E9" w:rsidRDefault="00C60383" w:rsidP="00173183">
      <w:pPr>
        <w:rPr>
          <w:sz w:val="24"/>
          <w:szCs w:val="24"/>
        </w:rPr>
      </w:pPr>
      <w:r>
        <w:rPr>
          <w:sz w:val="24"/>
          <w:szCs w:val="24"/>
        </w:rPr>
        <w:t>January 8</w:t>
      </w:r>
      <w:r w:rsidR="00173183" w:rsidRPr="004303E9">
        <w:rPr>
          <w:sz w:val="24"/>
          <w:szCs w:val="24"/>
        </w:rPr>
        <w:t>, 2014</w:t>
      </w:r>
    </w:p>
    <w:p w:rsidR="00173183" w:rsidRPr="004303E9" w:rsidRDefault="00173183" w:rsidP="00173183">
      <w:pPr>
        <w:rPr>
          <w:sz w:val="24"/>
          <w:szCs w:val="24"/>
        </w:rPr>
      </w:pPr>
    </w:p>
    <w:p w:rsidR="00173183" w:rsidRPr="004303E9" w:rsidRDefault="00173183" w:rsidP="00173183">
      <w:pPr>
        <w:rPr>
          <w:sz w:val="24"/>
          <w:szCs w:val="24"/>
        </w:rPr>
      </w:pPr>
    </w:p>
    <w:p w:rsidR="00173183" w:rsidRPr="004303E9" w:rsidRDefault="00173183" w:rsidP="00173183">
      <w:pPr>
        <w:rPr>
          <w:sz w:val="24"/>
          <w:szCs w:val="24"/>
        </w:rPr>
      </w:pPr>
      <w:r w:rsidRPr="004303E9">
        <w:rPr>
          <w:sz w:val="24"/>
          <w:szCs w:val="24"/>
        </w:rPr>
        <w:t>TO:</w:t>
      </w:r>
      <w:r w:rsidRPr="004303E9">
        <w:rPr>
          <w:sz w:val="24"/>
          <w:szCs w:val="24"/>
        </w:rPr>
        <w:tab/>
        <w:t>County Medical Society Delegates, Presidents, Presidents-Elect, and Secretaries</w:t>
      </w:r>
    </w:p>
    <w:p w:rsidR="00173183" w:rsidRPr="004303E9" w:rsidRDefault="00173183" w:rsidP="00173183">
      <w:pPr>
        <w:rPr>
          <w:sz w:val="24"/>
          <w:szCs w:val="24"/>
        </w:rPr>
      </w:pPr>
    </w:p>
    <w:p w:rsidR="00173183" w:rsidRPr="004303E9" w:rsidRDefault="00173183" w:rsidP="00173183">
      <w:pPr>
        <w:rPr>
          <w:sz w:val="24"/>
          <w:szCs w:val="24"/>
        </w:rPr>
      </w:pPr>
    </w:p>
    <w:p w:rsidR="00173183" w:rsidRPr="004303E9" w:rsidRDefault="00173183" w:rsidP="00173183">
      <w:pPr>
        <w:rPr>
          <w:sz w:val="24"/>
          <w:szCs w:val="24"/>
        </w:rPr>
      </w:pPr>
      <w:r w:rsidRPr="004303E9">
        <w:rPr>
          <w:sz w:val="24"/>
          <w:szCs w:val="24"/>
        </w:rPr>
        <w:t>Dear Doctor:</w:t>
      </w:r>
    </w:p>
    <w:p w:rsidR="00173183" w:rsidRPr="004303E9" w:rsidRDefault="00173183" w:rsidP="00173183">
      <w:pPr>
        <w:rPr>
          <w:sz w:val="24"/>
          <w:szCs w:val="24"/>
        </w:rPr>
      </w:pPr>
    </w:p>
    <w:p w:rsidR="00173183" w:rsidRPr="004303E9" w:rsidRDefault="00173183" w:rsidP="00173183">
      <w:pPr>
        <w:jc w:val="both"/>
        <w:rPr>
          <w:sz w:val="24"/>
          <w:szCs w:val="24"/>
        </w:rPr>
      </w:pPr>
      <w:r w:rsidRPr="004303E9">
        <w:rPr>
          <w:sz w:val="24"/>
          <w:szCs w:val="24"/>
        </w:rPr>
        <w:t>One of the most important responsibilities of the incoming president of the Texas Medical Association is the selection of physicians to serve on TMA’s councils and committees.  Our association depends on the active participation of those who serve on these components that initiate our policies and programs.</w:t>
      </w:r>
    </w:p>
    <w:p w:rsidR="00173183" w:rsidRPr="004303E9" w:rsidRDefault="00173183" w:rsidP="00173183">
      <w:pPr>
        <w:jc w:val="both"/>
        <w:rPr>
          <w:sz w:val="24"/>
          <w:szCs w:val="24"/>
        </w:rPr>
      </w:pPr>
    </w:p>
    <w:p w:rsidR="00173183" w:rsidRPr="004303E9" w:rsidRDefault="00173183" w:rsidP="00173183">
      <w:pPr>
        <w:jc w:val="both"/>
        <w:rPr>
          <w:sz w:val="24"/>
          <w:szCs w:val="24"/>
        </w:rPr>
      </w:pPr>
      <w:r w:rsidRPr="004303E9">
        <w:rPr>
          <w:sz w:val="24"/>
          <w:szCs w:val="24"/>
        </w:rPr>
        <w:t>I am asking you, as a leader in your county society, to assist me by recommending physicians whom you believe are qualified and interested in serving.  A complete list of councils and committees is enclosed.</w:t>
      </w:r>
    </w:p>
    <w:p w:rsidR="00173183" w:rsidRPr="004303E9" w:rsidRDefault="00173183" w:rsidP="00173183">
      <w:pPr>
        <w:jc w:val="both"/>
        <w:rPr>
          <w:sz w:val="24"/>
          <w:szCs w:val="24"/>
        </w:rPr>
      </w:pPr>
    </w:p>
    <w:p w:rsidR="00173183" w:rsidRPr="004303E9" w:rsidRDefault="00173183" w:rsidP="00173183">
      <w:pPr>
        <w:jc w:val="both"/>
        <w:rPr>
          <w:sz w:val="24"/>
          <w:szCs w:val="24"/>
        </w:rPr>
      </w:pPr>
      <w:r w:rsidRPr="004303E9">
        <w:rPr>
          <w:sz w:val="24"/>
          <w:szCs w:val="24"/>
        </w:rPr>
        <w:t>Specifically, I hope you will take the time to identify physicians who have expertise in the areas addressed by TMA’s councils and committees as well as physicians whom you believe have leadership qualities and should be given opportunities to develop that potential.  Your recommendations will be of great value to me, and I will give every recommendation careful review and consideration.</w:t>
      </w:r>
    </w:p>
    <w:p w:rsidR="00173183" w:rsidRPr="004303E9" w:rsidRDefault="00173183" w:rsidP="00173183">
      <w:pPr>
        <w:jc w:val="both"/>
        <w:rPr>
          <w:sz w:val="24"/>
          <w:szCs w:val="24"/>
        </w:rPr>
      </w:pPr>
    </w:p>
    <w:p w:rsidR="00173183" w:rsidRPr="004303E9" w:rsidRDefault="00173183" w:rsidP="00173183">
      <w:pPr>
        <w:jc w:val="both"/>
        <w:rPr>
          <w:sz w:val="24"/>
          <w:szCs w:val="24"/>
        </w:rPr>
      </w:pPr>
      <w:r w:rsidRPr="004303E9">
        <w:rPr>
          <w:sz w:val="24"/>
          <w:szCs w:val="24"/>
        </w:rPr>
        <w:t>A recommendation form has been enclosed.  Please use as many forms as necessary to designate additional nominations.  If you personally are not currently serving on a TMA council or committee and would like to do so, please take this opportunity to indicate your own interest.</w:t>
      </w:r>
    </w:p>
    <w:p w:rsidR="00173183" w:rsidRPr="004303E9" w:rsidRDefault="00173183" w:rsidP="00173183">
      <w:pPr>
        <w:jc w:val="both"/>
        <w:rPr>
          <w:sz w:val="24"/>
          <w:szCs w:val="24"/>
        </w:rPr>
      </w:pPr>
    </w:p>
    <w:p w:rsidR="00173183" w:rsidRPr="004303E9" w:rsidRDefault="00173183" w:rsidP="00173183">
      <w:pPr>
        <w:jc w:val="both"/>
        <w:rPr>
          <w:sz w:val="24"/>
          <w:szCs w:val="24"/>
        </w:rPr>
      </w:pPr>
      <w:r w:rsidRPr="004303E9">
        <w:rPr>
          <w:sz w:val="24"/>
          <w:szCs w:val="24"/>
        </w:rPr>
        <w:t>TMA Bylaws provide that a physician may serve as a member of only one board, council or committee at a time.</w:t>
      </w:r>
    </w:p>
    <w:p w:rsidR="00173183" w:rsidRPr="004303E9" w:rsidRDefault="00173183" w:rsidP="00173183">
      <w:pPr>
        <w:rPr>
          <w:sz w:val="24"/>
          <w:szCs w:val="24"/>
        </w:rPr>
      </w:pPr>
    </w:p>
    <w:p w:rsidR="00173183" w:rsidRPr="004303E9" w:rsidRDefault="00173183" w:rsidP="00173183">
      <w:pPr>
        <w:rPr>
          <w:sz w:val="24"/>
          <w:szCs w:val="24"/>
        </w:rPr>
      </w:pPr>
      <w:r w:rsidRPr="004303E9">
        <w:rPr>
          <w:b/>
          <w:sz w:val="24"/>
          <w:szCs w:val="24"/>
        </w:rPr>
        <w:t>I would appreciate receiving your recommen</w:t>
      </w:r>
      <w:r w:rsidR="00623338">
        <w:rPr>
          <w:b/>
          <w:sz w:val="24"/>
          <w:szCs w:val="24"/>
        </w:rPr>
        <w:t>dations no later than February 10</w:t>
      </w:r>
      <w:bookmarkStart w:id="0" w:name="_GoBack"/>
      <w:bookmarkEnd w:id="0"/>
      <w:r w:rsidRPr="004303E9">
        <w:rPr>
          <w:b/>
          <w:sz w:val="24"/>
          <w:szCs w:val="24"/>
        </w:rPr>
        <w:t>, 2014.</w:t>
      </w:r>
    </w:p>
    <w:p w:rsidR="00173183" w:rsidRPr="004303E9" w:rsidRDefault="00173183" w:rsidP="00173183">
      <w:pPr>
        <w:rPr>
          <w:sz w:val="24"/>
          <w:szCs w:val="24"/>
        </w:rPr>
      </w:pPr>
    </w:p>
    <w:p w:rsidR="00173183" w:rsidRPr="004303E9" w:rsidRDefault="00173183" w:rsidP="00173183">
      <w:pPr>
        <w:rPr>
          <w:sz w:val="24"/>
          <w:szCs w:val="24"/>
        </w:rPr>
      </w:pPr>
      <w:r w:rsidRPr="004303E9">
        <w:rPr>
          <w:sz w:val="24"/>
          <w:szCs w:val="24"/>
        </w:rPr>
        <w:t>Sincerely,</w:t>
      </w:r>
    </w:p>
    <w:p w:rsidR="00173183" w:rsidRPr="004303E9" w:rsidRDefault="00173183" w:rsidP="00173183">
      <w:pPr>
        <w:rPr>
          <w:sz w:val="24"/>
          <w:szCs w:val="24"/>
        </w:rPr>
      </w:pPr>
    </w:p>
    <w:p w:rsidR="00173183" w:rsidRDefault="00173183" w:rsidP="00173183">
      <w:pPr>
        <w:rPr>
          <w:sz w:val="24"/>
          <w:szCs w:val="24"/>
        </w:rPr>
      </w:pPr>
    </w:p>
    <w:p w:rsidR="00173183" w:rsidRPr="004303E9" w:rsidRDefault="00173183" w:rsidP="00173183">
      <w:pPr>
        <w:rPr>
          <w:sz w:val="24"/>
          <w:szCs w:val="24"/>
        </w:rPr>
      </w:pPr>
      <w:r w:rsidRPr="004303E9">
        <w:rPr>
          <w:sz w:val="24"/>
          <w:szCs w:val="24"/>
        </w:rPr>
        <w:t>Austin I. King, MD</w:t>
      </w:r>
    </w:p>
    <w:p w:rsidR="00173183" w:rsidRPr="004303E9" w:rsidRDefault="00173183" w:rsidP="00173183">
      <w:pPr>
        <w:rPr>
          <w:sz w:val="24"/>
          <w:szCs w:val="24"/>
        </w:rPr>
      </w:pPr>
      <w:r w:rsidRPr="004303E9">
        <w:rPr>
          <w:sz w:val="24"/>
          <w:szCs w:val="24"/>
        </w:rPr>
        <w:t>President-Elect</w:t>
      </w:r>
    </w:p>
    <w:p w:rsidR="00173183" w:rsidRPr="004303E9" w:rsidRDefault="00173183" w:rsidP="00173183">
      <w:pPr>
        <w:rPr>
          <w:sz w:val="24"/>
          <w:szCs w:val="24"/>
        </w:rPr>
      </w:pPr>
    </w:p>
    <w:p w:rsidR="00173183" w:rsidRPr="004303E9" w:rsidRDefault="00173183" w:rsidP="00173183">
      <w:pPr>
        <w:rPr>
          <w:sz w:val="24"/>
          <w:szCs w:val="24"/>
        </w:rPr>
      </w:pPr>
      <w:r w:rsidRPr="004303E9">
        <w:rPr>
          <w:sz w:val="24"/>
          <w:szCs w:val="24"/>
        </w:rPr>
        <w:t>AIK</w:t>
      </w:r>
      <w:proofErr w:type="gramStart"/>
      <w:r w:rsidRPr="004303E9">
        <w:rPr>
          <w:sz w:val="24"/>
          <w:szCs w:val="24"/>
        </w:rPr>
        <w:t>:da</w:t>
      </w:r>
      <w:proofErr w:type="gramEnd"/>
    </w:p>
    <w:p w:rsidR="00173183" w:rsidRPr="004303E9" w:rsidRDefault="00173183" w:rsidP="00173183">
      <w:pPr>
        <w:rPr>
          <w:sz w:val="24"/>
          <w:szCs w:val="24"/>
        </w:rPr>
      </w:pPr>
    </w:p>
    <w:p w:rsidR="00173183" w:rsidRPr="004303E9" w:rsidRDefault="00173183" w:rsidP="00173183">
      <w:pPr>
        <w:rPr>
          <w:sz w:val="24"/>
          <w:szCs w:val="24"/>
        </w:rPr>
      </w:pPr>
      <w:r w:rsidRPr="004303E9">
        <w:rPr>
          <w:sz w:val="24"/>
          <w:szCs w:val="24"/>
        </w:rPr>
        <w:t>Enc</w:t>
      </w:r>
      <w:r>
        <w:rPr>
          <w:sz w:val="24"/>
          <w:szCs w:val="24"/>
        </w:rPr>
        <w:t>losures (2)</w:t>
      </w:r>
    </w:p>
    <w:p w:rsidR="00173183" w:rsidRPr="004303E9" w:rsidRDefault="00173183" w:rsidP="00173183">
      <w:pPr>
        <w:rPr>
          <w:sz w:val="24"/>
          <w:szCs w:val="24"/>
        </w:rPr>
      </w:pPr>
    </w:p>
    <w:p w:rsidR="00173183" w:rsidRPr="004303E9" w:rsidRDefault="00173183" w:rsidP="00173183">
      <w:pPr>
        <w:rPr>
          <w:sz w:val="23"/>
          <w:szCs w:val="23"/>
        </w:rPr>
      </w:pPr>
      <w:r w:rsidRPr="004303E9">
        <w:rPr>
          <w:sz w:val="24"/>
          <w:szCs w:val="24"/>
        </w:rPr>
        <w:t>cc:</w:t>
      </w:r>
      <w:r w:rsidRPr="004303E9">
        <w:rPr>
          <w:sz w:val="24"/>
          <w:szCs w:val="24"/>
        </w:rPr>
        <w:tab/>
        <w:t>County Medical Society Executives</w:t>
      </w:r>
    </w:p>
    <w:p w:rsidR="00AD6760" w:rsidRDefault="00AD6760"/>
    <w:sectPr w:rsidR="00AD6760" w:rsidSect="004303E9">
      <w:footerReference w:type="first" r:id="rId6"/>
      <w:pgSz w:w="12240" w:h="15840"/>
      <w:pgMar w:top="990" w:right="1354" w:bottom="634" w:left="12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B6" w:rsidRDefault="00B156B6">
      <w:r>
        <w:separator/>
      </w:r>
    </w:p>
  </w:endnote>
  <w:endnote w:type="continuationSeparator" w:id="0">
    <w:p w:rsidR="00B156B6" w:rsidRDefault="00B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36" w:rsidRDefault="00B156B6" w:rsidP="00D95C36">
    <w:pPr>
      <w:jc w:val="center"/>
      <w:rPr>
        <w:b/>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B6" w:rsidRDefault="00B156B6">
      <w:r>
        <w:separator/>
      </w:r>
    </w:p>
  </w:footnote>
  <w:footnote w:type="continuationSeparator" w:id="0">
    <w:p w:rsidR="00B156B6" w:rsidRDefault="00B1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83"/>
    <w:rsid w:val="00173183"/>
    <w:rsid w:val="00623338"/>
    <w:rsid w:val="00AD6760"/>
    <w:rsid w:val="00B156B6"/>
    <w:rsid w:val="00C6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60921-A9B6-482F-AA4D-09DD5574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Arnett</dc:creator>
  <cp:keywords/>
  <dc:description/>
  <cp:lastModifiedBy>Diane Arnett</cp:lastModifiedBy>
  <cp:revision>2</cp:revision>
  <dcterms:created xsi:type="dcterms:W3CDTF">2013-12-11T17:03:00Z</dcterms:created>
  <dcterms:modified xsi:type="dcterms:W3CDTF">2014-01-08T17:20:00Z</dcterms:modified>
</cp:coreProperties>
</file>